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8B1113" w14:textId="02DC9C6B" w:rsidR="00295008" w:rsidRDefault="00295008" w:rsidP="00295008">
      <w:pPr>
        <w:jc w:val="center"/>
        <w:rPr>
          <w:rFonts w:asciiTheme="minorHAnsi" w:hAnsiTheme="minorHAnsi"/>
          <w:b/>
          <w:noProof/>
          <w:color w:val="262C68"/>
          <w:sz w:val="44"/>
          <w:szCs w:val="44"/>
        </w:rPr>
      </w:pPr>
      <w:bookmarkStart w:id="0" w:name="_GoBack"/>
      <w:bookmarkEnd w:id="0"/>
      <w:r>
        <w:rPr>
          <w:rFonts w:asciiTheme="minorHAnsi" w:hAnsiTheme="minorHAnsi"/>
          <w:b/>
          <w:noProof/>
          <w:color w:val="262C68"/>
          <w:sz w:val="44"/>
          <w:szCs w:val="44"/>
        </w:rPr>
        <w:drawing>
          <wp:inline distT="0" distB="0" distL="0" distR="0" wp14:anchorId="0CC49341" wp14:editId="64F34B10">
            <wp:extent cx="2571750" cy="876545"/>
            <wp:effectExtent l="0" t="0" r="0" b="0"/>
            <wp:docPr id="12" name="Picture 12" descr="C:\Users\striebnj\AppData\Local\Microsoft\Windows\Temporary Internet Files\Content.IE5\6H41OW9A\ud-soe-hlogo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riebnj\AppData\Local\Microsoft\Windows\Temporary Internet Files\Content.IE5\6H41OW9A\ud-soe-hlogo201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4274" cy="877405"/>
                    </a:xfrm>
                    <a:prstGeom prst="rect">
                      <a:avLst/>
                    </a:prstGeom>
                    <a:noFill/>
                    <a:ln>
                      <a:noFill/>
                    </a:ln>
                  </pic:spPr>
                </pic:pic>
              </a:graphicData>
            </a:graphic>
          </wp:inline>
        </w:drawing>
      </w:r>
    </w:p>
    <w:p w14:paraId="64696892" w14:textId="77777777" w:rsidR="00295008" w:rsidRPr="00295008" w:rsidRDefault="00295008" w:rsidP="00295008">
      <w:pPr>
        <w:jc w:val="center"/>
        <w:rPr>
          <w:rFonts w:asciiTheme="minorHAnsi" w:hAnsiTheme="minorHAnsi"/>
          <w:b/>
          <w:noProof/>
          <w:color w:val="262C68"/>
        </w:rPr>
      </w:pPr>
    </w:p>
    <w:p w14:paraId="697EB712" w14:textId="066D1E81" w:rsidR="000A5090" w:rsidRPr="00295008" w:rsidRDefault="000A5090" w:rsidP="002B2D90">
      <w:pPr>
        <w:jc w:val="center"/>
        <w:rPr>
          <w:rFonts w:asciiTheme="minorHAnsi" w:hAnsiTheme="minorHAnsi"/>
          <w:b/>
          <w:noProof/>
          <w:color w:val="262C68"/>
          <w:sz w:val="40"/>
          <w:szCs w:val="40"/>
        </w:rPr>
      </w:pPr>
      <w:r w:rsidRPr="00295008">
        <w:rPr>
          <w:rFonts w:asciiTheme="minorHAnsi" w:hAnsiTheme="minorHAnsi"/>
          <w:b/>
          <w:noProof/>
          <w:color w:val="262C68"/>
          <w:sz w:val="40"/>
          <w:szCs w:val="40"/>
        </w:rPr>
        <w:t>Department of Electrical and Computer Enginee</w:t>
      </w:r>
      <w:r w:rsidR="00543901" w:rsidRPr="00295008">
        <w:rPr>
          <w:rFonts w:asciiTheme="minorHAnsi" w:hAnsiTheme="minorHAnsi"/>
          <w:b/>
          <w:noProof/>
          <w:color w:val="262C68"/>
          <w:sz w:val="40"/>
          <w:szCs w:val="40"/>
        </w:rPr>
        <w:t>r</w:t>
      </w:r>
      <w:r w:rsidRPr="00295008">
        <w:rPr>
          <w:rFonts w:asciiTheme="minorHAnsi" w:hAnsiTheme="minorHAnsi"/>
          <w:b/>
          <w:noProof/>
          <w:color w:val="262C68"/>
          <w:sz w:val="40"/>
          <w:szCs w:val="40"/>
        </w:rPr>
        <w:t>ing</w:t>
      </w:r>
    </w:p>
    <w:p w14:paraId="3D422B45" w14:textId="77777777" w:rsidR="000A5090" w:rsidRPr="00295008" w:rsidRDefault="000A5090" w:rsidP="002B2D90">
      <w:pPr>
        <w:jc w:val="center"/>
        <w:rPr>
          <w:rFonts w:asciiTheme="minorHAnsi" w:hAnsiTheme="minorHAnsi"/>
          <w:b/>
          <w:noProof/>
          <w:color w:val="262C68"/>
          <w:sz w:val="40"/>
          <w:szCs w:val="40"/>
        </w:rPr>
      </w:pPr>
      <w:r w:rsidRPr="00295008">
        <w:rPr>
          <w:rFonts w:asciiTheme="minorHAnsi" w:hAnsiTheme="minorHAnsi"/>
          <w:b/>
          <w:noProof/>
          <w:color w:val="262C68"/>
          <w:sz w:val="40"/>
          <w:szCs w:val="40"/>
        </w:rPr>
        <w:t>Undergraduate Programs Handbook</w:t>
      </w:r>
    </w:p>
    <w:p w14:paraId="2E82C7F7" w14:textId="77777777" w:rsidR="002B2D90" w:rsidRPr="00295008" w:rsidRDefault="000A5090" w:rsidP="00C27CD5">
      <w:pPr>
        <w:jc w:val="center"/>
        <w:rPr>
          <w:rFonts w:asciiTheme="minorHAnsi" w:hAnsiTheme="minorHAnsi"/>
          <w:i/>
          <w:noProof/>
          <w:color w:val="262C68"/>
          <w:sz w:val="40"/>
          <w:szCs w:val="40"/>
        </w:rPr>
      </w:pPr>
      <w:r w:rsidRPr="00295008">
        <w:rPr>
          <w:rFonts w:asciiTheme="minorHAnsi" w:hAnsiTheme="minorHAnsi"/>
          <w:i/>
          <w:noProof/>
          <w:color w:val="262C68"/>
          <w:sz w:val="40"/>
          <w:szCs w:val="40"/>
        </w:rPr>
        <w:t>Programs, Courses, Faculty</w:t>
      </w:r>
    </w:p>
    <w:p w14:paraId="6A3E16A9" w14:textId="41722F32" w:rsidR="00C27CD5" w:rsidRPr="00295008" w:rsidRDefault="00AC02BE" w:rsidP="00C27CD5">
      <w:pPr>
        <w:jc w:val="center"/>
        <w:rPr>
          <w:rFonts w:asciiTheme="minorHAnsi" w:hAnsiTheme="minorHAnsi"/>
          <w:i/>
          <w:noProof/>
          <w:color w:val="262C68"/>
          <w:sz w:val="40"/>
          <w:szCs w:val="40"/>
        </w:rPr>
      </w:pPr>
      <w:r w:rsidRPr="00295008">
        <w:rPr>
          <w:rFonts w:asciiTheme="minorHAnsi" w:hAnsiTheme="minorHAnsi"/>
          <w:i/>
          <w:noProof/>
          <w:color w:val="262C68"/>
          <w:sz w:val="40"/>
          <w:szCs w:val="40"/>
        </w:rPr>
        <w:t>20</w:t>
      </w:r>
      <w:r w:rsidR="00646FC7">
        <w:rPr>
          <w:rFonts w:asciiTheme="minorHAnsi" w:hAnsiTheme="minorHAnsi"/>
          <w:i/>
          <w:noProof/>
          <w:color w:val="262C68"/>
          <w:sz w:val="40"/>
          <w:szCs w:val="40"/>
        </w:rPr>
        <w:t>2</w:t>
      </w:r>
      <w:r w:rsidR="006E5499">
        <w:rPr>
          <w:rFonts w:asciiTheme="minorHAnsi" w:hAnsiTheme="minorHAnsi"/>
          <w:i/>
          <w:noProof/>
          <w:color w:val="262C68"/>
          <w:sz w:val="40"/>
          <w:szCs w:val="40"/>
        </w:rPr>
        <w:t xml:space="preserve">3 – 2024 </w:t>
      </w:r>
      <w:r w:rsidR="000B6D3B" w:rsidRPr="00295008">
        <w:rPr>
          <w:rFonts w:asciiTheme="minorHAnsi" w:hAnsiTheme="minorHAnsi"/>
          <w:i/>
          <w:noProof/>
          <w:color w:val="262C68"/>
          <w:sz w:val="40"/>
          <w:szCs w:val="40"/>
        </w:rPr>
        <w:t>Academic year</w:t>
      </w:r>
    </w:p>
    <w:p w14:paraId="6AF8399E" w14:textId="77777777" w:rsidR="003272D7" w:rsidRDefault="003272D7" w:rsidP="00687861">
      <w:pPr>
        <w:outlineLvl w:val="0"/>
        <w:rPr>
          <w:bCs/>
          <w:iCs/>
          <w:color w:val="000000"/>
          <w:sz w:val="28"/>
        </w:rPr>
      </w:pPr>
    </w:p>
    <w:p w14:paraId="4FC755A3" w14:textId="77777777" w:rsidR="00687861" w:rsidRDefault="00A11090" w:rsidP="007E5BD0">
      <w:pPr>
        <w:jc w:val="center"/>
        <w:outlineLvl w:val="0"/>
        <w:rPr>
          <w:bCs/>
          <w:iCs/>
          <w:color w:val="000000"/>
          <w:sz w:val="28"/>
        </w:rPr>
      </w:pPr>
      <w:bookmarkStart w:id="1" w:name="_Toc148451059"/>
      <w:r w:rsidRPr="00A11090">
        <w:rPr>
          <w:bCs/>
          <w:iCs/>
          <w:noProof/>
          <w:color w:val="000000"/>
          <w:sz w:val="28"/>
        </w:rPr>
        <w:drawing>
          <wp:inline distT="0" distB="0" distL="0" distR="0" wp14:anchorId="34359771" wp14:editId="06FFA8B0">
            <wp:extent cx="5943600" cy="2004317"/>
            <wp:effectExtent l="19050" t="0" r="0" b="0"/>
            <wp:docPr id="8" name="Picture 1" descr="Department of Electrical and Computer Engineering Motoman Robotics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of Electrical and Computer Engineering Motoman Robotics Laboratory"/>
                    <pic:cNvPicPr>
                      <a:picLocks noChangeAspect="1" noChangeArrowheads="1"/>
                    </pic:cNvPicPr>
                  </pic:nvPicPr>
                  <pic:blipFill>
                    <a:blip r:embed="rId9" cstate="print"/>
                    <a:srcRect/>
                    <a:stretch>
                      <a:fillRect/>
                    </a:stretch>
                  </pic:blipFill>
                  <pic:spPr bwMode="auto">
                    <a:xfrm>
                      <a:off x="0" y="0"/>
                      <a:ext cx="5943600" cy="2004317"/>
                    </a:xfrm>
                    <a:prstGeom prst="rect">
                      <a:avLst/>
                    </a:prstGeom>
                    <a:noFill/>
                    <a:ln w="9525">
                      <a:noFill/>
                      <a:miter lim="800000"/>
                      <a:headEnd/>
                      <a:tailEnd/>
                    </a:ln>
                  </pic:spPr>
                </pic:pic>
              </a:graphicData>
            </a:graphic>
          </wp:inline>
        </w:drawing>
      </w:r>
      <w:bookmarkEnd w:id="1"/>
    </w:p>
    <w:p w14:paraId="2D2D3624" w14:textId="77777777" w:rsidR="007E5BD0" w:rsidRDefault="007E5BD0" w:rsidP="007E5BD0">
      <w:pPr>
        <w:jc w:val="center"/>
        <w:outlineLvl w:val="0"/>
        <w:rPr>
          <w:bCs/>
          <w:iCs/>
          <w:color w:val="000000"/>
          <w:sz w:val="28"/>
        </w:rPr>
      </w:pPr>
    </w:p>
    <w:p w14:paraId="3A82DA72" w14:textId="77777777" w:rsidR="00687861" w:rsidRDefault="005668D5" w:rsidP="00687861">
      <w:pPr>
        <w:jc w:val="center"/>
      </w:pPr>
      <w:r w:rsidRPr="005668D5">
        <w:rPr>
          <w:noProof/>
        </w:rPr>
        <w:drawing>
          <wp:inline distT="0" distB="0" distL="0" distR="0" wp14:anchorId="18F72B3A" wp14:editId="5D4207E4">
            <wp:extent cx="2705100" cy="1713284"/>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7566" cy="1721179"/>
                    </a:xfrm>
                    <a:prstGeom prst="rect">
                      <a:avLst/>
                    </a:prstGeom>
                  </pic:spPr>
                </pic:pic>
              </a:graphicData>
            </a:graphic>
          </wp:inline>
        </w:drawing>
      </w:r>
      <w:r w:rsidR="007E5BD0">
        <w:t xml:space="preserve"> </w:t>
      </w:r>
      <w:r w:rsidR="00180922" w:rsidRPr="00180922">
        <w:rPr>
          <w:noProof/>
        </w:rPr>
        <w:drawing>
          <wp:inline distT="0" distB="0" distL="0" distR="0" wp14:anchorId="49359C08" wp14:editId="28AFAF75">
            <wp:extent cx="1533525" cy="17335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946" r="18026"/>
                    <a:stretch/>
                  </pic:blipFill>
                  <pic:spPr bwMode="auto">
                    <a:xfrm>
                      <a:off x="0" y="0"/>
                      <a:ext cx="1538380" cy="1739038"/>
                    </a:xfrm>
                    <a:prstGeom prst="rect">
                      <a:avLst/>
                    </a:prstGeom>
                    <a:ln>
                      <a:noFill/>
                    </a:ln>
                    <a:extLst>
                      <a:ext uri="{53640926-AAD7-44D8-BBD7-CCE9431645EC}">
                        <a14:shadowObscured xmlns:a14="http://schemas.microsoft.com/office/drawing/2010/main"/>
                      </a:ext>
                    </a:extLst>
                  </pic:spPr>
                </pic:pic>
              </a:graphicData>
            </a:graphic>
          </wp:inline>
        </w:drawing>
      </w:r>
      <w:r w:rsidR="007E5BD0">
        <w:t xml:space="preserve"> </w:t>
      </w:r>
      <w:r w:rsidR="007E5BD0" w:rsidRPr="007E5BD0">
        <w:rPr>
          <w:noProof/>
        </w:rPr>
        <w:drawing>
          <wp:inline distT="0" distB="0" distL="0" distR="0" wp14:anchorId="76EAD918" wp14:editId="2A975366">
            <wp:extent cx="1733550" cy="17335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33550" cy="1733550"/>
                    </a:xfrm>
                    <a:prstGeom prst="rect">
                      <a:avLst/>
                    </a:prstGeom>
                  </pic:spPr>
                </pic:pic>
              </a:graphicData>
            </a:graphic>
          </wp:inline>
        </w:drawing>
      </w:r>
    </w:p>
    <w:p w14:paraId="4903194F" w14:textId="77777777" w:rsidR="003272D7" w:rsidRDefault="003272D7" w:rsidP="003272D7">
      <w:pPr>
        <w:jc w:val="center"/>
      </w:pPr>
    </w:p>
    <w:p w14:paraId="16EED9FF" w14:textId="77777777" w:rsidR="00D01313" w:rsidRPr="005147F3" w:rsidRDefault="005147F3" w:rsidP="005147F3">
      <w:pPr>
        <w:jc w:val="center"/>
        <w:rPr>
          <w:b/>
        </w:rPr>
      </w:pPr>
      <w:r w:rsidRPr="005147F3">
        <w:rPr>
          <w:b/>
          <w:color w:val="000080"/>
        </w:rPr>
        <w:t>Webpage</w:t>
      </w:r>
    </w:p>
    <w:p w14:paraId="5769017C" w14:textId="77777777" w:rsidR="00455E7F" w:rsidRDefault="003B45C7" w:rsidP="005147F3">
      <w:pPr>
        <w:spacing w:after="120"/>
        <w:jc w:val="center"/>
      </w:pPr>
      <w:hyperlink r:id="rId13" w:history="1">
        <w:r w:rsidR="00455E7F">
          <w:rPr>
            <w:rStyle w:val="Hyperlink"/>
          </w:rPr>
          <w:t>https://udayton.edu/engineering/departments/electrical_and_computer/index.php</w:t>
        </w:r>
      </w:hyperlink>
      <w:r w:rsidR="00455E7F">
        <w:t xml:space="preserve">. </w:t>
      </w:r>
    </w:p>
    <w:p w14:paraId="4C317460" w14:textId="50AB51AC" w:rsidR="005147F3" w:rsidRPr="005147F3" w:rsidRDefault="001A585A" w:rsidP="005147F3">
      <w:pPr>
        <w:spacing w:after="120"/>
        <w:jc w:val="center"/>
        <w:rPr>
          <w:color w:val="000080"/>
        </w:rPr>
      </w:pPr>
      <w:r w:rsidRPr="005147F3">
        <w:rPr>
          <w:b/>
          <w:color w:val="000080"/>
        </w:rPr>
        <w:t>Academic Catalog</w:t>
      </w:r>
      <w:r w:rsidR="00A221EB">
        <w:rPr>
          <w:b/>
          <w:color w:val="000080"/>
        </w:rPr>
        <w:t xml:space="preserve"> </w:t>
      </w:r>
      <w:hyperlink r:id="rId14" w:anchor="BACH_OF" w:history="1">
        <w:r w:rsidR="00C27CD5" w:rsidRPr="00542661">
          <w:rPr>
            <w:rStyle w:val="Hyperlink"/>
          </w:rPr>
          <w:t>http://catalog.udayton.edu/undergraduate/schoolofengineering/programsofstudy/electricalandcomputerengineering/#BACH_OF</w:t>
        </w:r>
      </w:hyperlink>
    </w:p>
    <w:p w14:paraId="74538738" w14:textId="77777777" w:rsidR="006C28F4" w:rsidRDefault="006C28F4" w:rsidP="007F453C">
      <w:pPr>
        <w:rPr>
          <w:color w:val="000080"/>
        </w:rPr>
      </w:pPr>
    </w:p>
    <w:p w14:paraId="43775CE4" w14:textId="295518D5" w:rsidR="006C28F4" w:rsidRDefault="006E5499" w:rsidP="00185E39">
      <w:pPr>
        <w:jc w:val="center"/>
        <w:rPr>
          <w:color w:val="000080"/>
        </w:rPr>
      </w:pPr>
      <w:r w:rsidRPr="006C28F4">
        <w:rPr>
          <w:noProof/>
          <w:color w:val="000080"/>
        </w:rPr>
        <mc:AlternateContent>
          <mc:Choice Requires="wps">
            <w:drawing>
              <wp:anchor distT="0" distB="0" distL="114300" distR="114300" simplePos="0" relativeHeight="251651072" behindDoc="0" locked="0" layoutInCell="1" allowOverlap="1" wp14:anchorId="0A673644" wp14:editId="38762F74">
                <wp:simplePos x="0" y="0"/>
                <wp:positionH relativeFrom="column">
                  <wp:posOffset>2540000</wp:posOffset>
                </wp:positionH>
                <wp:positionV relativeFrom="paragraph">
                  <wp:posOffset>163195</wp:posOffset>
                </wp:positionV>
                <wp:extent cx="2890520" cy="664234"/>
                <wp:effectExtent l="0" t="0" r="24130" b="215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0520" cy="664234"/>
                        </a:xfrm>
                        <a:prstGeom prst="rect">
                          <a:avLst/>
                        </a:prstGeom>
                        <a:solidFill>
                          <a:srgbClr val="FFFFFF"/>
                        </a:solidFill>
                        <a:ln w="9525">
                          <a:solidFill>
                            <a:srgbClr val="000000"/>
                          </a:solidFill>
                          <a:miter lim="800000"/>
                          <a:headEnd/>
                          <a:tailEnd/>
                        </a:ln>
                      </wps:spPr>
                      <wps:txbx>
                        <w:txbxContent>
                          <w:p w14:paraId="3F25C63B" w14:textId="77777777" w:rsidR="00977623" w:rsidRPr="006C28F4" w:rsidRDefault="00977623" w:rsidP="006E5499">
                            <w:pPr>
                              <w:spacing w:line="276" w:lineRule="auto"/>
                              <w:jc w:val="center"/>
                              <w:rPr>
                                <w:sz w:val="18"/>
                                <w:szCs w:val="18"/>
                              </w:rPr>
                            </w:pPr>
                            <w:r w:rsidRPr="006C28F4">
                              <w:rPr>
                                <w:sz w:val="18"/>
                                <w:szCs w:val="18"/>
                              </w:rPr>
                              <w:t>Our electrical and computer engineering undergraduate</w:t>
                            </w:r>
                            <w:r>
                              <w:rPr>
                                <w:sz w:val="18"/>
                                <w:szCs w:val="18"/>
                              </w:rPr>
                              <w:t xml:space="preserve"> programs </w:t>
                            </w:r>
                            <w:r w:rsidRPr="006C28F4">
                              <w:rPr>
                                <w:sz w:val="18"/>
                                <w:szCs w:val="18"/>
                              </w:rPr>
                              <w:t>are accredited by the Engineering Accred</w:t>
                            </w:r>
                            <w:r>
                              <w:rPr>
                                <w:sz w:val="18"/>
                                <w:szCs w:val="18"/>
                              </w:rPr>
                              <w:t>itation Commission of ABET, http://www.abet.org.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A673644" id="_x0000_t202" coordsize="21600,21600" o:spt="202" path="m,l,21600r21600,l21600,xe">
                <v:stroke joinstyle="miter"/>
                <v:path gradientshapeok="t" o:connecttype="rect"/>
              </v:shapetype>
              <v:shape id="Text Box 2" o:spid="_x0000_s1026" type="#_x0000_t202" style="position:absolute;left:0;text-align:left;margin-left:200pt;margin-top:12.85pt;width:227.6pt;height:52.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">
                <v:textbox>
                  <w:txbxContent>
                    <w:p w14:paraId="3F25C63B" w14:textId="77777777" w:rsidR="00977623" w:rsidRPr="006C28F4" w:rsidRDefault="00977623" w:rsidP="006E5499">
                      <w:pPr>
                        <w:spacing w:line="276" w:lineRule="auto"/>
                        <w:jc w:val="center"/>
                        <w:rPr>
                          <w:sz w:val="18"/>
                          <w:szCs w:val="18"/>
                        </w:rPr>
                      </w:pPr>
                      <w:r w:rsidRPr="006C28F4">
                        <w:rPr>
                          <w:sz w:val="18"/>
                          <w:szCs w:val="18"/>
                        </w:rPr>
                        <w:t>Our electrical and computer engineering undergraduate</w:t>
                      </w:r>
                      <w:r>
                        <w:rPr>
                          <w:sz w:val="18"/>
                          <w:szCs w:val="18"/>
                        </w:rPr>
                        <w:t xml:space="preserve"> programs </w:t>
                      </w:r>
                      <w:r w:rsidRPr="006C28F4">
                        <w:rPr>
                          <w:sz w:val="18"/>
                          <w:szCs w:val="18"/>
                        </w:rPr>
                        <w:t>are accredited by the Engineering Accred</w:t>
                      </w:r>
                      <w:r>
                        <w:rPr>
                          <w:sz w:val="18"/>
                          <w:szCs w:val="18"/>
                        </w:rPr>
                        <w:t>itation Commission of ABET, http://www.abet.org.</w:t>
                      </w:r>
                    </w:p>
                  </w:txbxContent>
                </v:textbox>
              </v:shape>
            </w:pict>
          </mc:Fallback>
        </mc:AlternateContent>
      </w:r>
    </w:p>
    <w:p w14:paraId="1E5E9AA1" w14:textId="054353C2" w:rsidR="000A5090" w:rsidRPr="00AD5794" w:rsidRDefault="006C28F4" w:rsidP="00AD5794">
      <w:pPr>
        <w:rPr>
          <w:color w:val="000080"/>
        </w:rPr>
      </w:pPr>
      <w:r>
        <w:rPr>
          <w:color w:val="000080"/>
        </w:rPr>
        <w:t xml:space="preserve"> </w:t>
      </w:r>
      <w:r>
        <w:rPr>
          <w:noProof/>
          <w:color w:val="000080"/>
          <w:sz w:val="20"/>
          <w:szCs w:val="20"/>
        </w:rPr>
        <w:t xml:space="preserve">                                      </w:t>
      </w:r>
      <w:r w:rsidR="006E5499">
        <w:rPr>
          <w:noProof/>
          <w:color w:val="000080"/>
        </w:rPr>
        <w:drawing>
          <wp:inline distT="0" distB="0" distL="0" distR="0" wp14:anchorId="74F37923" wp14:editId="3B7B21A3">
            <wp:extent cx="1302589" cy="665600"/>
            <wp:effectExtent l="0" t="0" r="0" b="1270"/>
            <wp:docPr id="3" name="Picture 3" descr="C:\Users\striebnj\AppData\Local\Microsoft\Windows\Temporary Internet Files\Content.IE5\1JAG9CU2\EAC-RGB-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riebnj\AppData\Local\Microsoft\Windows\Temporary Internet Files\Content.IE5\1JAG9CU2\EAC-RGB-B-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2589" cy="665600"/>
                    </a:xfrm>
                    <a:prstGeom prst="rect">
                      <a:avLst/>
                    </a:prstGeom>
                    <a:noFill/>
                    <a:ln>
                      <a:noFill/>
                    </a:ln>
                  </pic:spPr>
                </pic:pic>
              </a:graphicData>
            </a:graphic>
          </wp:inline>
        </w:drawing>
      </w:r>
      <w:r>
        <w:rPr>
          <w:noProof/>
          <w:color w:val="000080"/>
          <w:sz w:val="20"/>
          <w:szCs w:val="20"/>
        </w:rPr>
        <w:t xml:space="preserve">                                                         </w:t>
      </w:r>
    </w:p>
    <w:p w14:paraId="2E5ED986" w14:textId="77777777" w:rsidR="006815F2" w:rsidRPr="00FA39ED" w:rsidRDefault="006815F2" w:rsidP="006815F2">
      <w:pPr>
        <w:jc w:val="center"/>
        <w:rPr>
          <w:rFonts w:eastAsia="MS Mincho"/>
          <w:sz w:val="16"/>
          <w:szCs w:val="16"/>
        </w:rPr>
      </w:pPr>
    </w:p>
    <w:sdt>
      <w:sdtPr>
        <w:rPr>
          <w:rFonts w:ascii="Times New Roman" w:eastAsia="Times New Roman" w:hAnsi="Times New Roman" w:cs="Times New Roman"/>
          <w:bCs w:val="0"/>
          <w:color w:val="auto"/>
          <w:sz w:val="24"/>
          <w:szCs w:val="24"/>
        </w:rPr>
        <w:id w:val="15802366"/>
        <w:docPartObj>
          <w:docPartGallery w:val="Table of Contents"/>
          <w:docPartUnique/>
        </w:docPartObj>
      </w:sdtPr>
      <w:sdtEndPr/>
      <w:sdtContent>
        <w:bookmarkStart w:id="2" w:name="_Toc49332353" w:displacedByCustomXml="prev"/>
        <w:p w14:paraId="6412D658" w14:textId="1372D811" w:rsidR="0061311C" w:rsidRPr="00FA39ED" w:rsidRDefault="00C76C93" w:rsidP="00FA39ED">
          <w:pPr>
            <w:pStyle w:val="TOCHeading"/>
            <w:spacing w:before="0"/>
            <w:rPr>
              <w:sz w:val="22"/>
              <w:szCs w:val="22"/>
            </w:rPr>
          </w:pPr>
          <w:r w:rsidRPr="003E2A66">
            <w:rPr>
              <w:noProof/>
            </w:rPr>
            <w:drawing>
              <wp:inline distT="0" distB="0" distL="0" distR="0" wp14:anchorId="3F769238" wp14:editId="2097B821">
                <wp:extent cx="6267450" cy="2139827"/>
                <wp:effectExtent l="0" t="0" r="0" b="0"/>
                <wp:docPr id="11" name="Picture 1" descr="Department of Electrical and Computer Engineering Motoman Robotics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of Electrical and Computer Engineering Motoman Robotics Laboratory"/>
                        <pic:cNvPicPr>
                          <a:picLocks noChangeAspect="1" noChangeArrowheads="1"/>
                        </pic:cNvPicPr>
                      </pic:nvPicPr>
                      <pic:blipFill>
                        <a:blip r:embed="rId9" cstate="print"/>
                        <a:srcRect/>
                        <a:stretch>
                          <a:fillRect/>
                        </a:stretch>
                      </pic:blipFill>
                      <pic:spPr bwMode="auto">
                        <a:xfrm>
                          <a:off x="0" y="0"/>
                          <a:ext cx="6314541" cy="2155905"/>
                        </a:xfrm>
                        <a:prstGeom prst="rect">
                          <a:avLst/>
                        </a:prstGeom>
                        <a:noFill/>
                        <a:ln w="9525">
                          <a:noFill/>
                          <a:miter lim="800000"/>
                          <a:headEnd/>
                          <a:tailEnd/>
                        </a:ln>
                      </pic:spPr>
                    </pic:pic>
                  </a:graphicData>
                </a:graphic>
              </wp:inline>
            </w:drawing>
          </w:r>
          <w:bookmarkEnd w:id="2"/>
        </w:p>
        <w:p w14:paraId="26193CDF" w14:textId="1FD017AB" w:rsidR="004A4130" w:rsidRPr="00C76C93" w:rsidRDefault="00220EA6" w:rsidP="00C76C93">
          <w:pPr>
            <w:pStyle w:val="TOC1"/>
            <w:rPr>
              <w:rFonts w:asciiTheme="minorHAnsi" w:eastAsiaTheme="minorEastAsia" w:hAnsiTheme="minorHAnsi" w:cstheme="minorBidi"/>
              <w:noProof/>
            </w:rPr>
          </w:pPr>
          <w:r w:rsidRPr="00FA39ED">
            <w:fldChar w:fldCharType="begin"/>
          </w:r>
          <w:r w:rsidR="0061311C" w:rsidRPr="00FA39ED">
            <w:instrText xml:space="preserve"> TOC \o "1-3" \h \z \u </w:instrText>
          </w:r>
          <w:r w:rsidRPr="00FA39ED">
            <w:fldChar w:fldCharType="separate"/>
          </w:r>
          <w:r w:rsidR="00C76C93" w:rsidRPr="00C76C93">
            <w:t>Table of Contents</w:t>
          </w:r>
        </w:p>
        <w:p w14:paraId="3140FEF2" w14:textId="6F1C464A" w:rsidR="004A4130" w:rsidRDefault="003B45C7" w:rsidP="00C76C93">
          <w:pPr>
            <w:pStyle w:val="TOC1"/>
            <w:rPr>
              <w:rFonts w:asciiTheme="minorHAnsi" w:eastAsiaTheme="minorEastAsia" w:hAnsiTheme="minorHAnsi" w:cstheme="minorBidi"/>
              <w:noProof/>
            </w:rPr>
          </w:pPr>
          <w:hyperlink w:anchor="_Toc148451060" w:history="1">
            <w:r w:rsidR="004A4130" w:rsidRPr="00963A3F">
              <w:rPr>
                <w:rStyle w:val="Hyperlink"/>
                <w:noProof/>
              </w:rPr>
              <w:t>Introduction to the Department of Electrical and Computer Engineering</w:t>
            </w:r>
            <w:r w:rsidR="004A4130">
              <w:rPr>
                <w:noProof/>
                <w:webHidden/>
              </w:rPr>
              <w:tab/>
            </w:r>
            <w:r w:rsidR="004A4130">
              <w:rPr>
                <w:noProof/>
                <w:webHidden/>
              </w:rPr>
              <w:fldChar w:fldCharType="begin"/>
            </w:r>
            <w:r w:rsidR="004A4130">
              <w:rPr>
                <w:noProof/>
                <w:webHidden/>
              </w:rPr>
              <w:instrText xml:space="preserve"> PAGEREF _Toc148451060 \h </w:instrText>
            </w:r>
            <w:r w:rsidR="004A4130">
              <w:rPr>
                <w:noProof/>
                <w:webHidden/>
              </w:rPr>
            </w:r>
            <w:r w:rsidR="004A4130">
              <w:rPr>
                <w:noProof/>
                <w:webHidden/>
              </w:rPr>
              <w:fldChar w:fldCharType="separate"/>
            </w:r>
            <w:r w:rsidR="00C76C93">
              <w:rPr>
                <w:noProof/>
                <w:webHidden/>
              </w:rPr>
              <w:t>3</w:t>
            </w:r>
            <w:r w:rsidR="004A4130">
              <w:rPr>
                <w:noProof/>
                <w:webHidden/>
              </w:rPr>
              <w:fldChar w:fldCharType="end"/>
            </w:r>
          </w:hyperlink>
        </w:p>
        <w:p w14:paraId="25814BC7" w14:textId="587B2405" w:rsidR="004A4130" w:rsidRDefault="003B45C7" w:rsidP="00C76C93">
          <w:pPr>
            <w:pStyle w:val="TOC1"/>
            <w:rPr>
              <w:rFonts w:asciiTheme="minorHAnsi" w:eastAsiaTheme="minorEastAsia" w:hAnsiTheme="minorHAnsi" w:cstheme="minorBidi"/>
              <w:noProof/>
            </w:rPr>
          </w:pPr>
          <w:hyperlink w:anchor="_Toc148451061" w:history="1">
            <w:r w:rsidR="004A4130" w:rsidRPr="00963A3F">
              <w:rPr>
                <w:rStyle w:val="Hyperlink"/>
                <w:noProof/>
              </w:rPr>
              <w:t>Highlights of Electrical and Computer Engineering at UD</w:t>
            </w:r>
            <w:r w:rsidR="004A4130">
              <w:rPr>
                <w:noProof/>
                <w:webHidden/>
              </w:rPr>
              <w:tab/>
            </w:r>
            <w:r w:rsidR="004A4130">
              <w:rPr>
                <w:noProof/>
                <w:webHidden/>
              </w:rPr>
              <w:fldChar w:fldCharType="begin"/>
            </w:r>
            <w:r w:rsidR="004A4130">
              <w:rPr>
                <w:noProof/>
                <w:webHidden/>
              </w:rPr>
              <w:instrText xml:space="preserve"> PAGEREF _Toc148451061 \h </w:instrText>
            </w:r>
            <w:r w:rsidR="004A4130">
              <w:rPr>
                <w:noProof/>
                <w:webHidden/>
              </w:rPr>
            </w:r>
            <w:r w:rsidR="004A4130">
              <w:rPr>
                <w:noProof/>
                <w:webHidden/>
              </w:rPr>
              <w:fldChar w:fldCharType="separate"/>
            </w:r>
            <w:r w:rsidR="00C76C93">
              <w:rPr>
                <w:noProof/>
                <w:webHidden/>
              </w:rPr>
              <w:t>3</w:t>
            </w:r>
            <w:r w:rsidR="004A4130">
              <w:rPr>
                <w:noProof/>
                <w:webHidden/>
              </w:rPr>
              <w:fldChar w:fldCharType="end"/>
            </w:r>
          </w:hyperlink>
        </w:p>
        <w:p w14:paraId="6C44DE2B" w14:textId="34855B62" w:rsidR="004A4130" w:rsidRDefault="003B45C7" w:rsidP="00C76C93">
          <w:pPr>
            <w:pStyle w:val="TOC1"/>
            <w:rPr>
              <w:rFonts w:asciiTheme="minorHAnsi" w:eastAsiaTheme="minorEastAsia" w:hAnsiTheme="minorHAnsi" w:cstheme="minorBidi"/>
              <w:noProof/>
            </w:rPr>
          </w:pPr>
          <w:hyperlink w:anchor="_Toc148451062" w:history="1">
            <w:r w:rsidR="004A4130" w:rsidRPr="00963A3F">
              <w:rPr>
                <w:rStyle w:val="Hyperlink"/>
                <w:noProof/>
              </w:rPr>
              <w:t>Top 10 Reasons to Pick ECE Major at UD</w:t>
            </w:r>
            <w:r w:rsidR="004A4130">
              <w:rPr>
                <w:noProof/>
                <w:webHidden/>
              </w:rPr>
              <w:tab/>
            </w:r>
            <w:r w:rsidR="004A4130">
              <w:rPr>
                <w:noProof/>
                <w:webHidden/>
              </w:rPr>
              <w:fldChar w:fldCharType="begin"/>
            </w:r>
            <w:r w:rsidR="004A4130">
              <w:rPr>
                <w:noProof/>
                <w:webHidden/>
              </w:rPr>
              <w:instrText xml:space="preserve"> PAGEREF _Toc148451062 \h </w:instrText>
            </w:r>
            <w:r w:rsidR="004A4130">
              <w:rPr>
                <w:noProof/>
                <w:webHidden/>
              </w:rPr>
            </w:r>
            <w:r w:rsidR="004A4130">
              <w:rPr>
                <w:noProof/>
                <w:webHidden/>
              </w:rPr>
              <w:fldChar w:fldCharType="separate"/>
            </w:r>
            <w:r w:rsidR="00C76C93">
              <w:rPr>
                <w:noProof/>
                <w:webHidden/>
              </w:rPr>
              <w:t>4</w:t>
            </w:r>
            <w:r w:rsidR="004A4130">
              <w:rPr>
                <w:noProof/>
                <w:webHidden/>
              </w:rPr>
              <w:fldChar w:fldCharType="end"/>
            </w:r>
          </w:hyperlink>
        </w:p>
        <w:p w14:paraId="290BFF66" w14:textId="1D417C4A" w:rsidR="004A4130" w:rsidRDefault="003B45C7" w:rsidP="00C76C93">
          <w:pPr>
            <w:pStyle w:val="TOC1"/>
            <w:rPr>
              <w:rFonts w:asciiTheme="minorHAnsi" w:eastAsiaTheme="minorEastAsia" w:hAnsiTheme="minorHAnsi" w:cstheme="minorBidi"/>
              <w:noProof/>
            </w:rPr>
          </w:pPr>
          <w:hyperlink w:anchor="_Toc148451063" w:history="1">
            <w:r w:rsidR="004A4130" w:rsidRPr="00963A3F">
              <w:rPr>
                <w:rStyle w:val="Hyperlink"/>
                <w:noProof/>
              </w:rPr>
              <w:t>Quotes from ECE Alumni</w:t>
            </w:r>
            <w:r w:rsidR="004A4130">
              <w:rPr>
                <w:noProof/>
                <w:webHidden/>
              </w:rPr>
              <w:tab/>
            </w:r>
            <w:r w:rsidR="004A4130">
              <w:rPr>
                <w:noProof/>
                <w:webHidden/>
              </w:rPr>
              <w:fldChar w:fldCharType="begin"/>
            </w:r>
            <w:r w:rsidR="004A4130">
              <w:rPr>
                <w:noProof/>
                <w:webHidden/>
              </w:rPr>
              <w:instrText xml:space="preserve"> PAGEREF _Toc148451063 \h </w:instrText>
            </w:r>
            <w:r w:rsidR="004A4130">
              <w:rPr>
                <w:noProof/>
                <w:webHidden/>
              </w:rPr>
            </w:r>
            <w:r w:rsidR="004A4130">
              <w:rPr>
                <w:noProof/>
                <w:webHidden/>
              </w:rPr>
              <w:fldChar w:fldCharType="separate"/>
            </w:r>
            <w:r w:rsidR="00C76C93">
              <w:rPr>
                <w:noProof/>
                <w:webHidden/>
              </w:rPr>
              <w:t>4</w:t>
            </w:r>
            <w:r w:rsidR="004A4130">
              <w:rPr>
                <w:noProof/>
                <w:webHidden/>
              </w:rPr>
              <w:fldChar w:fldCharType="end"/>
            </w:r>
          </w:hyperlink>
        </w:p>
        <w:p w14:paraId="4C51B58F" w14:textId="52BF35EB" w:rsidR="004A4130" w:rsidRDefault="003B45C7" w:rsidP="00C76C93">
          <w:pPr>
            <w:pStyle w:val="TOC1"/>
            <w:rPr>
              <w:rFonts w:asciiTheme="minorHAnsi" w:eastAsiaTheme="minorEastAsia" w:hAnsiTheme="minorHAnsi" w:cstheme="minorBidi"/>
              <w:noProof/>
            </w:rPr>
          </w:pPr>
          <w:hyperlink w:anchor="_Toc148451064" w:history="1">
            <w:r w:rsidR="004A4130" w:rsidRPr="00963A3F">
              <w:rPr>
                <w:rStyle w:val="Hyperlink"/>
                <w:rFonts w:eastAsia="MS Mincho"/>
                <w:noProof/>
              </w:rPr>
              <w:t>About the Department</w:t>
            </w:r>
            <w:r w:rsidR="004A4130">
              <w:rPr>
                <w:noProof/>
                <w:webHidden/>
              </w:rPr>
              <w:tab/>
            </w:r>
            <w:r w:rsidR="004A4130">
              <w:rPr>
                <w:noProof/>
                <w:webHidden/>
              </w:rPr>
              <w:fldChar w:fldCharType="begin"/>
            </w:r>
            <w:r w:rsidR="004A4130">
              <w:rPr>
                <w:noProof/>
                <w:webHidden/>
              </w:rPr>
              <w:instrText xml:space="preserve"> PAGEREF _Toc148451064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75AF100E" w14:textId="4A05424A"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65" w:history="1">
            <w:r w:rsidR="004A4130" w:rsidRPr="00963A3F">
              <w:rPr>
                <w:rStyle w:val="Hyperlink"/>
                <w:rFonts w:eastAsia="MS Mincho"/>
                <w:noProof/>
              </w:rPr>
              <w:t>Contact Information</w:t>
            </w:r>
            <w:r w:rsidR="004A4130">
              <w:rPr>
                <w:noProof/>
                <w:webHidden/>
              </w:rPr>
              <w:tab/>
            </w:r>
            <w:r w:rsidR="004A4130">
              <w:rPr>
                <w:noProof/>
                <w:webHidden/>
              </w:rPr>
              <w:fldChar w:fldCharType="begin"/>
            </w:r>
            <w:r w:rsidR="004A4130">
              <w:rPr>
                <w:noProof/>
                <w:webHidden/>
              </w:rPr>
              <w:instrText xml:space="preserve"> PAGEREF _Toc148451065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5807D282" w14:textId="40EAAF22" w:rsidR="004A4130" w:rsidRDefault="003B45C7">
          <w:pPr>
            <w:pStyle w:val="TOC3"/>
            <w:tabs>
              <w:tab w:val="right" w:leader="dot" w:pos="9926"/>
            </w:tabs>
            <w:rPr>
              <w:rFonts w:asciiTheme="minorHAnsi" w:eastAsiaTheme="minorEastAsia" w:hAnsiTheme="minorHAnsi" w:cstheme="minorBidi"/>
              <w:noProof/>
              <w:sz w:val="22"/>
              <w:szCs w:val="22"/>
            </w:rPr>
          </w:pPr>
          <w:hyperlink w:anchor="_Toc148451066" w:history="1">
            <w:r w:rsidR="004A4130" w:rsidRPr="00963A3F">
              <w:rPr>
                <w:rStyle w:val="Hyperlink"/>
                <w:rFonts w:eastAsia="MS Mincho"/>
                <w:noProof/>
              </w:rPr>
              <w:t>Address</w:t>
            </w:r>
            <w:r w:rsidR="004A4130">
              <w:rPr>
                <w:noProof/>
                <w:webHidden/>
              </w:rPr>
              <w:tab/>
            </w:r>
            <w:r w:rsidR="004A4130">
              <w:rPr>
                <w:noProof/>
                <w:webHidden/>
              </w:rPr>
              <w:fldChar w:fldCharType="begin"/>
            </w:r>
            <w:r w:rsidR="004A4130">
              <w:rPr>
                <w:noProof/>
                <w:webHidden/>
              </w:rPr>
              <w:instrText xml:space="preserve"> PAGEREF _Toc148451066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3F23B4F2" w14:textId="689967D9" w:rsidR="004A4130" w:rsidRDefault="003B45C7">
          <w:pPr>
            <w:pStyle w:val="TOC3"/>
            <w:tabs>
              <w:tab w:val="right" w:leader="dot" w:pos="9926"/>
            </w:tabs>
            <w:rPr>
              <w:rFonts w:asciiTheme="minorHAnsi" w:eastAsiaTheme="minorEastAsia" w:hAnsiTheme="minorHAnsi" w:cstheme="minorBidi"/>
              <w:noProof/>
              <w:sz w:val="22"/>
              <w:szCs w:val="22"/>
            </w:rPr>
          </w:pPr>
          <w:hyperlink w:anchor="_Toc148451067" w:history="1">
            <w:r w:rsidR="004A4130" w:rsidRPr="00963A3F">
              <w:rPr>
                <w:rStyle w:val="Hyperlink"/>
                <w:rFonts w:eastAsia="MS Mincho"/>
                <w:noProof/>
              </w:rPr>
              <w:t>Contacts</w:t>
            </w:r>
            <w:r w:rsidR="004A4130">
              <w:rPr>
                <w:noProof/>
                <w:webHidden/>
              </w:rPr>
              <w:tab/>
            </w:r>
            <w:r w:rsidR="004A4130">
              <w:rPr>
                <w:noProof/>
                <w:webHidden/>
              </w:rPr>
              <w:fldChar w:fldCharType="begin"/>
            </w:r>
            <w:r w:rsidR="004A4130">
              <w:rPr>
                <w:noProof/>
                <w:webHidden/>
              </w:rPr>
              <w:instrText xml:space="preserve"> PAGEREF _Toc148451067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57E17B15" w14:textId="740F3AC1"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68" w:history="1">
            <w:r w:rsidR="004A4130" w:rsidRPr="00963A3F">
              <w:rPr>
                <w:rStyle w:val="Hyperlink"/>
                <w:noProof/>
              </w:rPr>
              <w:t>Advising</w:t>
            </w:r>
            <w:r w:rsidR="004A4130">
              <w:rPr>
                <w:noProof/>
                <w:webHidden/>
              </w:rPr>
              <w:tab/>
            </w:r>
            <w:r w:rsidR="004A4130">
              <w:rPr>
                <w:noProof/>
                <w:webHidden/>
              </w:rPr>
              <w:fldChar w:fldCharType="begin"/>
            </w:r>
            <w:r w:rsidR="004A4130">
              <w:rPr>
                <w:noProof/>
                <w:webHidden/>
              </w:rPr>
              <w:instrText xml:space="preserve"> PAGEREF _Toc148451068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003BC64D" w14:textId="52C3E1F8"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69" w:history="1">
            <w:r w:rsidR="004A4130" w:rsidRPr="00963A3F">
              <w:rPr>
                <w:rStyle w:val="Hyperlink"/>
                <w:rFonts w:eastAsia="MS Mincho"/>
                <w:noProof/>
              </w:rPr>
              <w:t>Our Mission</w:t>
            </w:r>
            <w:r w:rsidR="004A4130">
              <w:rPr>
                <w:noProof/>
                <w:webHidden/>
              </w:rPr>
              <w:tab/>
            </w:r>
            <w:r w:rsidR="004A4130">
              <w:rPr>
                <w:noProof/>
                <w:webHidden/>
              </w:rPr>
              <w:fldChar w:fldCharType="begin"/>
            </w:r>
            <w:r w:rsidR="004A4130">
              <w:rPr>
                <w:noProof/>
                <w:webHidden/>
              </w:rPr>
              <w:instrText xml:space="preserve"> PAGEREF _Toc148451069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10331A25" w14:textId="62FDE83E"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0" w:history="1">
            <w:r w:rsidR="004A4130" w:rsidRPr="00963A3F">
              <w:rPr>
                <w:rStyle w:val="Hyperlink"/>
                <w:rFonts w:eastAsia="MS Mincho"/>
                <w:noProof/>
              </w:rPr>
              <w:t>Programs of Study (What courses do I take?)</w:t>
            </w:r>
            <w:r w:rsidR="004A4130">
              <w:rPr>
                <w:noProof/>
                <w:webHidden/>
              </w:rPr>
              <w:tab/>
            </w:r>
            <w:r w:rsidR="004A4130">
              <w:rPr>
                <w:noProof/>
                <w:webHidden/>
              </w:rPr>
              <w:fldChar w:fldCharType="begin"/>
            </w:r>
            <w:r w:rsidR="004A4130">
              <w:rPr>
                <w:noProof/>
                <w:webHidden/>
              </w:rPr>
              <w:instrText xml:space="preserve"> PAGEREF _Toc148451070 \h </w:instrText>
            </w:r>
            <w:r w:rsidR="004A4130">
              <w:rPr>
                <w:noProof/>
                <w:webHidden/>
              </w:rPr>
            </w:r>
            <w:r w:rsidR="004A4130">
              <w:rPr>
                <w:noProof/>
                <w:webHidden/>
              </w:rPr>
              <w:fldChar w:fldCharType="separate"/>
            </w:r>
            <w:r w:rsidR="00C76C93">
              <w:rPr>
                <w:noProof/>
                <w:webHidden/>
              </w:rPr>
              <w:t>6</w:t>
            </w:r>
            <w:r w:rsidR="004A4130">
              <w:rPr>
                <w:noProof/>
                <w:webHidden/>
              </w:rPr>
              <w:fldChar w:fldCharType="end"/>
            </w:r>
          </w:hyperlink>
        </w:p>
        <w:p w14:paraId="137EAA54" w14:textId="022C516F"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1" w:history="1">
            <w:r w:rsidR="004A4130" w:rsidRPr="00963A3F">
              <w:rPr>
                <w:rStyle w:val="Hyperlink"/>
                <w:rFonts w:eastAsia="MS Mincho"/>
                <w:noProof/>
              </w:rPr>
              <w:t>Electrical Engineering Program Objectives</w:t>
            </w:r>
            <w:r w:rsidR="004A4130">
              <w:rPr>
                <w:noProof/>
                <w:webHidden/>
              </w:rPr>
              <w:tab/>
            </w:r>
            <w:r w:rsidR="004A4130">
              <w:rPr>
                <w:noProof/>
                <w:webHidden/>
              </w:rPr>
              <w:fldChar w:fldCharType="begin"/>
            </w:r>
            <w:r w:rsidR="004A4130">
              <w:rPr>
                <w:noProof/>
                <w:webHidden/>
              </w:rPr>
              <w:instrText xml:space="preserve"> PAGEREF _Toc148451071 \h </w:instrText>
            </w:r>
            <w:r w:rsidR="004A4130">
              <w:rPr>
                <w:noProof/>
                <w:webHidden/>
              </w:rPr>
            </w:r>
            <w:r w:rsidR="004A4130">
              <w:rPr>
                <w:noProof/>
                <w:webHidden/>
              </w:rPr>
              <w:fldChar w:fldCharType="separate"/>
            </w:r>
            <w:r w:rsidR="00C76C93">
              <w:rPr>
                <w:noProof/>
                <w:webHidden/>
              </w:rPr>
              <w:t>7</w:t>
            </w:r>
            <w:r w:rsidR="004A4130">
              <w:rPr>
                <w:noProof/>
                <w:webHidden/>
              </w:rPr>
              <w:fldChar w:fldCharType="end"/>
            </w:r>
          </w:hyperlink>
        </w:p>
        <w:p w14:paraId="7D5912CA" w14:textId="2B072447"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2" w:history="1">
            <w:r w:rsidR="004A4130" w:rsidRPr="00963A3F">
              <w:rPr>
                <w:rStyle w:val="Hyperlink"/>
                <w:rFonts w:eastAsia="MS Mincho"/>
                <w:noProof/>
              </w:rPr>
              <w:t>Computer Engineering Program Objectives</w:t>
            </w:r>
            <w:r w:rsidR="004A4130">
              <w:rPr>
                <w:noProof/>
                <w:webHidden/>
              </w:rPr>
              <w:tab/>
            </w:r>
            <w:r w:rsidR="004A4130">
              <w:rPr>
                <w:noProof/>
                <w:webHidden/>
              </w:rPr>
              <w:fldChar w:fldCharType="begin"/>
            </w:r>
            <w:r w:rsidR="004A4130">
              <w:rPr>
                <w:noProof/>
                <w:webHidden/>
              </w:rPr>
              <w:instrText xml:space="preserve"> PAGEREF _Toc148451072 \h </w:instrText>
            </w:r>
            <w:r w:rsidR="004A4130">
              <w:rPr>
                <w:noProof/>
                <w:webHidden/>
              </w:rPr>
            </w:r>
            <w:r w:rsidR="004A4130">
              <w:rPr>
                <w:noProof/>
                <w:webHidden/>
              </w:rPr>
              <w:fldChar w:fldCharType="separate"/>
            </w:r>
            <w:r w:rsidR="00C76C93">
              <w:rPr>
                <w:noProof/>
                <w:webHidden/>
              </w:rPr>
              <w:t>8</w:t>
            </w:r>
            <w:r w:rsidR="004A4130">
              <w:rPr>
                <w:noProof/>
                <w:webHidden/>
              </w:rPr>
              <w:fldChar w:fldCharType="end"/>
            </w:r>
          </w:hyperlink>
        </w:p>
        <w:p w14:paraId="5D32BD35" w14:textId="57AA59B2" w:rsidR="004A4130" w:rsidRDefault="003B45C7" w:rsidP="00C76C93">
          <w:pPr>
            <w:pStyle w:val="TOC1"/>
            <w:rPr>
              <w:rFonts w:asciiTheme="minorHAnsi" w:eastAsiaTheme="minorEastAsia" w:hAnsiTheme="minorHAnsi" w:cstheme="minorBidi"/>
              <w:noProof/>
            </w:rPr>
          </w:pPr>
          <w:hyperlink w:anchor="_Toc148451073" w:history="1">
            <w:r w:rsidR="004A4130" w:rsidRPr="00963A3F">
              <w:rPr>
                <w:rStyle w:val="Hyperlink"/>
                <w:rFonts w:eastAsia="MS Mincho"/>
                <w:noProof/>
              </w:rPr>
              <w:t>Common Academic Program Requirements</w:t>
            </w:r>
            <w:r w:rsidR="004A4130">
              <w:rPr>
                <w:noProof/>
                <w:webHidden/>
              </w:rPr>
              <w:tab/>
            </w:r>
            <w:r w:rsidR="004A4130">
              <w:rPr>
                <w:noProof/>
                <w:webHidden/>
              </w:rPr>
              <w:fldChar w:fldCharType="begin"/>
            </w:r>
            <w:r w:rsidR="004A4130">
              <w:rPr>
                <w:noProof/>
                <w:webHidden/>
              </w:rPr>
              <w:instrText xml:space="preserve"> PAGEREF _Toc148451073 \h </w:instrText>
            </w:r>
            <w:r w:rsidR="004A4130">
              <w:rPr>
                <w:noProof/>
                <w:webHidden/>
              </w:rPr>
            </w:r>
            <w:r w:rsidR="004A4130">
              <w:rPr>
                <w:noProof/>
                <w:webHidden/>
              </w:rPr>
              <w:fldChar w:fldCharType="separate"/>
            </w:r>
            <w:r w:rsidR="00C76C93">
              <w:rPr>
                <w:noProof/>
                <w:webHidden/>
              </w:rPr>
              <w:t>8</w:t>
            </w:r>
            <w:r w:rsidR="004A4130">
              <w:rPr>
                <w:noProof/>
                <w:webHidden/>
              </w:rPr>
              <w:fldChar w:fldCharType="end"/>
            </w:r>
          </w:hyperlink>
        </w:p>
        <w:p w14:paraId="7E9186F9" w14:textId="5A1EC422" w:rsidR="004A4130" w:rsidRDefault="003B45C7" w:rsidP="00C76C93">
          <w:pPr>
            <w:pStyle w:val="TOC1"/>
            <w:rPr>
              <w:rFonts w:asciiTheme="minorHAnsi" w:eastAsiaTheme="minorEastAsia" w:hAnsiTheme="minorHAnsi" w:cstheme="minorBidi"/>
              <w:noProof/>
            </w:rPr>
          </w:pPr>
          <w:hyperlink w:anchor="_Toc148451074" w:history="1">
            <w:r w:rsidR="004A4130" w:rsidRPr="00963A3F">
              <w:rPr>
                <w:rStyle w:val="Hyperlink"/>
                <w:rFonts w:eastAsia="MS Mincho"/>
                <w:noProof/>
              </w:rPr>
              <w:t>Technical Electives</w:t>
            </w:r>
            <w:r w:rsidR="004A4130">
              <w:rPr>
                <w:noProof/>
                <w:webHidden/>
              </w:rPr>
              <w:tab/>
            </w:r>
            <w:r w:rsidR="004A4130">
              <w:rPr>
                <w:noProof/>
                <w:webHidden/>
              </w:rPr>
              <w:fldChar w:fldCharType="begin"/>
            </w:r>
            <w:r w:rsidR="004A4130">
              <w:rPr>
                <w:noProof/>
                <w:webHidden/>
              </w:rPr>
              <w:instrText xml:space="preserve"> PAGEREF _Toc148451074 \h </w:instrText>
            </w:r>
            <w:r w:rsidR="004A4130">
              <w:rPr>
                <w:noProof/>
                <w:webHidden/>
              </w:rPr>
            </w:r>
            <w:r w:rsidR="004A4130">
              <w:rPr>
                <w:noProof/>
                <w:webHidden/>
              </w:rPr>
              <w:fldChar w:fldCharType="separate"/>
            </w:r>
            <w:r w:rsidR="00C76C93">
              <w:rPr>
                <w:noProof/>
                <w:webHidden/>
              </w:rPr>
              <w:t>9</w:t>
            </w:r>
            <w:r w:rsidR="004A4130">
              <w:rPr>
                <w:noProof/>
                <w:webHidden/>
              </w:rPr>
              <w:fldChar w:fldCharType="end"/>
            </w:r>
          </w:hyperlink>
        </w:p>
        <w:p w14:paraId="2FF3EDCD" w14:textId="4F1BFA93"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5" w:history="1">
            <w:r w:rsidR="004A4130" w:rsidRPr="00963A3F">
              <w:rPr>
                <w:rStyle w:val="Hyperlink"/>
                <w:rFonts w:eastAsia="MS Mincho"/>
                <w:noProof/>
              </w:rPr>
              <w:t>Electives for ELE Program</w:t>
            </w:r>
            <w:r w:rsidR="004A4130">
              <w:rPr>
                <w:noProof/>
                <w:webHidden/>
              </w:rPr>
              <w:tab/>
            </w:r>
            <w:r w:rsidR="004A4130">
              <w:rPr>
                <w:noProof/>
                <w:webHidden/>
              </w:rPr>
              <w:fldChar w:fldCharType="begin"/>
            </w:r>
            <w:r w:rsidR="004A4130">
              <w:rPr>
                <w:noProof/>
                <w:webHidden/>
              </w:rPr>
              <w:instrText xml:space="preserve"> PAGEREF _Toc148451075 \h </w:instrText>
            </w:r>
            <w:r w:rsidR="004A4130">
              <w:rPr>
                <w:noProof/>
                <w:webHidden/>
              </w:rPr>
            </w:r>
            <w:r w:rsidR="004A4130">
              <w:rPr>
                <w:noProof/>
                <w:webHidden/>
              </w:rPr>
              <w:fldChar w:fldCharType="separate"/>
            </w:r>
            <w:r w:rsidR="00C76C93">
              <w:rPr>
                <w:noProof/>
                <w:webHidden/>
              </w:rPr>
              <w:t>9</w:t>
            </w:r>
            <w:r w:rsidR="004A4130">
              <w:rPr>
                <w:noProof/>
                <w:webHidden/>
              </w:rPr>
              <w:fldChar w:fldCharType="end"/>
            </w:r>
          </w:hyperlink>
        </w:p>
        <w:p w14:paraId="3BF6A851" w14:textId="71F2BDB0"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6" w:history="1">
            <w:r w:rsidR="004A4130" w:rsidRPr="00963A3F">
              <w:rPr>
                <w:rStyle w:val="Hyperlink"/>
                <w:rFonts w:eastAsia="MS Mincho"/>
                <w:noProof/>
              </w:rPr>
              <w:t>Electives for CPE Program</w:t>
            </w:r>
            <w:r w:rsidR="004A4130">
              <w:rPr>
                <w:noProof/>
                <w:webHidden/>
              </w:rPr>
              <w:tab/>
            </w:r>
            <w:r w:rsidR="004A4130">
              <w:rPr>
                <w:noProof/>
                <w:webHidden/>
              </w:rPr>
              <w:fldChar w:fldCharType="begin"/>
            </w:r>
            <w:r w:rsidR="004A4130">
              <w:rPr>
                <w:noProof/>
                <w:webHidden/>
              </w:rPr>
              <w:instrText xml:space="preserve"> PAGEREF _Toc148451076 \h </w:instrText>
            </w:r>
            <w:r w:rsidR="004A4130">
              <w:rPr>
                <w:noProof/>
                <w:webHidden/>
              </w:rPr>
            </w:r>
            <w:r w:rsidR="004A4130">
              <w:rPr>
                <w:noProof/>
                <w:webHidden/>
              </w:rPr>
              <w:fldChar w:fldCharType="separate"/>
            </w:r>
            <w:r w:rsidR="00C76C93">
              <w:rPr>
                <w:noProof/>
                <w:webHidden/>
              </w:rPr>
              <w:t>9</w:t>
            </w:r>
            <w:r w:rsidR="004A4130">
              <w:rPr>
                <w:noProof/>
                <w:webHidden/>
              </w:rPr>
              <w:fldChar w:fldCharType="end"/>
            </w:r>
          </w:hyperlink>
        </w:p>
        <w:p w14:paraId="00A3F2E9" w14:textId="7FCE06AF" w:rsidR="004A4130" w:rsidRDefault="003B45C7" w:rsidP="00C76C93">
          <w:pPr>
            <w:pStyle w:val="TOC1"/>
            <w:rPr>
              <w:rStyle w:val="Hyperlink"/>
              <w:noProof/>
            </w:rPr>
          </w:pPr>
          <w:hyperlink w:anchor="_Toc148451077" w:history="1">
            <w:r w:rsidR="004A4130" w:rsidRPr="00963A3F">
              <w:rPr>
                <w:rStyle w:val="Hyperlink"/>
                <w:rFonts w:eastAsia="MS Mincho"/>
                <w:noProof/>
              </w:rPr>
              <w:t>Concentrations</w:t>
            </w:r>
            <w:r w:rsidR="004A4130">
              <w:rPr>
                <w:noProof/>
                <w:webHidden/>
              </w:rPr>
              <w:tab/>
            </w:r>
            <w:r w:rsidR="004A4130">
              <w:rPr>
                <w:noProof/>
                <w:webHidden/>
              </w:rPr>
              <w:fldChar w:fldCharType="begin"/>
            </w:r>
            <w:r w:rsidR="004A4130">
              <w:rPr>
                <w:noProof/>
                <w:webHidden/>
              </w:rPr>
              <w:instrText xml:space="preserve"> PAGEREF _Toc148451077 \h </w:instrText>
            </w:r>
            <w:r w:rsidR="004A4130">
              <w:rPr>
                <w:noProof/>
                <w:webHidden/>
              </w:rPr>
            </w:r>
            <w:r w:rsidR="004A4130">
              <w:rPr>
                <w:noProof/>
                <w:webHidden/>
              </w:rPr>
              <w:fldChar w:fldCharType="separate"/>
            </w:r>
            <w:r w:rsidR="00C76C93">
              <w:rPr>
                <w:noProof/>
                <w:webHidden/>
              </w:rPr>
              <w:t>10</w:t>
            </w:r>
            <w:r w:rsidR="004A4130">
              <w:rPr>
                <w:noProof/>
                <w:webHidden/>
              </w:rPr>
              <w:fldChar w:fldCharType="end"/>
            </w:r>
          </w:hyperlink>
        </w:p>
        <w:p w14:paraId="2CAA9310" w14:textId="392DA250"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78" w:history="1">
            <w:r w:rsidR="004A4130" w:rsidRPr="00963A3F">
              <w:rPr>
                <w:rStyle w:val="Hyperlink"/>
                <w:noProof/>
              </w:rPr>
              <w:t xml:space="preserve">Concentration in </w:t>
            </w:r>
            <w:r w:rsidR="004A4130">
              <w:rPr>
                <w:rStyle w:val="Hyperlink"/>
                <w:noProof/>
              </w:rPr>
              <w:t xml:space="preserve">Robotics &amp; </w:t>
            </w:r>
            <w:r w:rsidR="004A4130" w:rsidRPr="00963A3F">
              <w:rPr>
                <w:rStyle w:val="Hyperlink"/>
                <w:noProof/>
              </w:rPr>
              <w:t>Electrical Energy Systems</w:t>
            </w:r>
            <w:r w:rsidR="004A4130">
              <w:rPr>
                <w:noProof/>
                <w:webHidden/>
              </w:rPr>
              <w:tab/>
            </w:r>
            <w:r w:rsidR="004A4130">
              <w:rPr>
                <w:noProof/>
                <w:webHidden/>
              </w:rPr>
              <w:fldChar w:fldCharType="begin"/>
            </w:r>
            <w:r w:rsidR="004A4130">
              <w:rPr>
                <w:noProof/>
                <w:webHidden/>
              </w:rPr>
              <w:instrText xml:space="preserve"> PAGEREF _Toc148451078 \h </w:instrText>
            </w:r>
            <w:r w:rsidR="004A4130">
              <w:rPr>
                <w:noProof/>
                <w:webHidden/>
              </w:rPr>
            </w:r>
            <w:r w:rsidR="004A4130">
              <w:rPr>
                <w:noProof/>
                <w:webHidden/>
              </w:rPr>
              <w:fldChar w:fldCharType="separate"/>
            </w:r>
            <w:r w:rsidR="00C76C93">
              <w:rPr>
                <w:noProof/>
                <w:webHidden/>
              </w:rPr>
              <w:t>10</w:t>
            </w:r>
            <w:r w:rsidR="004A4130">
              <w:rPr>
                <w:noProof/>
                <w:webHidden/>
              </w:rPr>
              <w:fldChar w:fldCharType="end"/>
            </w:r>
          </w:hyperlink>
        </w:p>
        <w:p w14:paraId="26D88C0E" w14:textId="14C69258" w:rsidR="004A4130" w:rsidRDefault="003B45C7" w:rsidP="00C76C93">
          <w:pPr>
            <w:pStyle w:val="TOC1"/>
            <w:rPr>
              <w:rFonts w:asciiTheme="minorHAnsi" w:eastAsiaTheme="minorEastAsia" w:hAnsiTheme="minorHAnsi" w:cstheme="minorBidi"/>
              <w:noProof/>
            </w:rPr>
          </w:pPr>
          <w:hyperlink w:anchor="_Toc148451079" w:history="1">
            <w:r w:rsidR="004A4130" w:rsidRPr="00963A3F">
              <w:rPr>
                <w:rStyle w:val="Hyperlink"/>
                <w:noProof/>
              </w:rPr>
              <w:t>Undergraduate ECE Courses</w:t>
            </w:r>
            <w:r w:rsidR="004A4130">
              <w:rPr>
                <w:noProof/>
                <w:webHidden/>
              </w:rPr>
              <w:tab/>
            </w:r>
            <w:r w:rsidR="004A4130">
              <w:rPr>
                <w:noProof/>
                <w:webHidden/>
              </w:rPr>
              <w:fldChar w:fldCharType="begin"/>
            </w:r>
            <w:r w:rsidR="004A4130">
              <w:rPr>
                <w:noProof/>
                <w:webHidden/>
              </w:rPr>
              <w:instrText xml:space="preserve"> PAGEREF _Toc148451079 \h </w:instrText>
            </w:r>
            <w:r w:rsidR="004A4130">
              <w:rPr>
                <w:noProof/>
                <w:webHidden/>
              </w:rPr>
            </w:r>
            <w:r w:rsidR="004A4130">
              <w:rPr>
                <w:noProof/>
                <w:webHidden/>
              </w:rPr>
              <w:fldChar w:fldCharType="separate"/>
            </w:r>
            <w:r w:rsidR="00C76C93">
              <w:rPr>
                <w:noProof/>
                <w:webHidden/>
              </w:rPr>
              <w:t>10</w:t>
            </w:r>
            <w:r w:rsidR="004A4130">
              <w:rPr>
                <w:noProof/>
                <w:webHidden/>
              </w:rPr>
              <w:fldChar w:fldCharType="end"/>
            </w:r>
          </w:hyperlink>
        </w:p>
        <w:p w14:paraId="5C81BFC0" w14:textId="2628BAB6"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80" w:history="1">
            <w:r w:rsidR="004A4130" w:rsidRPr="00963A3F">
              <w:rPr>
                <w:rStyle w:val="Hyperlink"/>
                <w:noProof/>
              </w:rPr>
              <w:t>Cooperative Education</w:t>
            </w:r>
            <w:r w:rsidR="004A4130">
              <w:rPr>
                <w:noProof/>
                <w:webHidden/>
              </w:rPr>
              <w:tab/>
            </w:r>
            <w:r w:rsidR="004A4130">
              <w:rPr>
                <w:noProof/>
                <w:webHidden/>
              </w:rPr>
              <w:fldChar w:fldCharType="begin"/>
            </w:r>
            <w:r w:rsidR="004A4130">
              <w:rPr>
                <w:noProof/>
                <w:webHidden/>
              </w:rPr>
              <w:instrText xml:space="preserve"> PAGEREF _Toc148451080 \h </w:instrText>
            </w:r>
            <w:r w:rsidR="004A4130">
              <w:rPr>
                <w:noProof/>
                <w:webHidden/>
              </w:rPr>
            </w:r>
            <w:r w:rsidR="004A4130">
              <w:rPr>
                <w:noProof/>
                <w:webHidden/>
              </w:rPr>
              <w:fldChar w:fldCharType="separate"/>
            </w:r>
            <w:r w:rsidR="00C76C93">
              <w:rPr>
                <w:noProof/>
                <w:webHidden/>
              </w:rPr>
              <w:t>10</w:t>
            </w:r>
            <w:r w:rsidR="004A4130">
              <w:rPr>
                <w:noProof/>
                <w:webHidden/>
              </w:rPr>
              <w:fldChar w:fldCharType="end"/>
            </w:r>
          </w:hyperlink>
        </w:p>
        <w:p w14:paraId="78A615F4" w14:textId="3A57796D"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81" w:history="1">
            <w:r w:rsidR="004A4130" w:rsidRPr="00963A3F">
              <w:rPr>
                <w:rStyle w:val="Hyperlink"/>
                <w:noProof/>
              </w:rPr>
              <w:t>5 Year B.S. + M.S. Accelerated Program (Bachelor’s + Masters)</w:t>
            </w:r>
            <w:r w:rsidR="004A4130">
              <w:rPr>
                <w:noProof/>
                <w:webHidden/>
              </w:rPr>
              <w:tab/>
            </w:r>
            <w:r w:rsidR="004A4130">
              <w:rPr>
                <w:noProof/>
                <w:webHidden/>
              </w:rPr>
              <w:fldChar w:fldCharType="begin"/>
            </w:r>
            <w:r w:rsidR="004A4130">
              <w:rPr>
                <w:noProof/>
                <w:webHidden/>
              </w:rPr>
              <w:instrText xml:space="preserve"> PAGEREF _Toc148451081 \h </w:instrText>
            </w:r>
            <w:r w:rsidR="004A4130">
              <w:rPr>
                <w:noProof/>
                <w:webHidden/>
              </w:rPr>
            </w:r>
            <w:r w:rsidR="004A4130">
              <w:rPr>
                <w:noProof/>
                <w:webHidden/>
              </w:rPr>
              <w:fldChar w:fldCharType="separate"/>
            </w:r>
            <w:r w:rsidR="00C76C93">
              <w:rPr>
                <w:noProof/>
                <w:webHidden/>
              </w:rPr>
              <w:t>11</w:t>
            </w:r>
            <w:r w:rsidR="004A4130">
              <w:rPr>
                <w:noProof/>
                <w:webHidden/>
              </w:rPr>
              <w:fldChar w:fldCharType="end"/>
            </w:r>
          </w:hyperlink>
        </w:p>
        <w:p w14:paraId="7757C7C2" w14:textId="744D0781"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84" w:history="1">
            <w:r w:rsidR="004A4130" w:rsidRPr="00963A3F">
              <w:rPr>
                <w:rStyle w:val="Hyperlink"/>
                <w:noProof/>
              </w:rPr>
              <w:t>Graduate School</w:t>
            </w:r>
            <w:r w:rsidR="004A4130">
              <w:rPr>
                <w:noProof/>
                <w:webHidden/>
              </w:rPr>
              <w:tab/>
            </w:r>
            <w:r w:rsidR="004A4130">
              <w:rPr>
                <w:noProof/>
                <w:webHidden/>
              </w:rPr>
              <w:fldChar w:fldCharType="begin"/>
            </w:r>
            <w:r w:rsidR="004A4130">
              <w:rPr>
                <w:noProof/>
                <w:webHidden/>
              </w:rPr>
              <w:instrText xml:space="preserve"> PAGEREF _Toc148451084 \h </w:instrText>
            </w:r>
            <w:r w:rsidR="004A4130">
              <w:rPr>
                <w:noProof/>
                <w:webHidden/>
              </w:rPr>
            </w:r>
            <w:r w:rsidR="004A4130">
              <w:rPr>
                <w:noProof/>
                <w:webHidden/>
              </w:rPr>
              <w:fldChar w:fldCharType="separate"/>
            </w:r>
            <w:r w:rsidR="00C76C93">
              <w:rPr>
                <w:noProof/>
                <w:webHidden/>
              </w:rPr>
              <w:t>11</w:t>
            </w:r>
            <w:r w:rsidR="004A4130">
              <w:rPr>
                <w:noProof/>
                <w:webHidden/>
              </w:rPr>
              <w:fldChar w:fldCharType="end"/>
            </w:r>
          </w:hyperlink>
        </w:p>
        <w:p w14:paraId="7D975189" w14:textId="26040CB0" w:rsidR="004A4130" w:rsidRDefault="003B45C7">
          <w:pPr>
            <w:pStyle w:val="TOC2"/>
            <w:tabs>
              <w:tab w:val="right" w:leader="dot" w:pos="9926"/>
            </w:tabs>
            <w:rPr>
              <w:rFonts w:asciiTheme="minorHAnsi" w:eastAsiaTheme="minorEastAsia" w:hAnsiTheme="minorHAnsi" w:cstheme="minorBidi"/>
              <w:noProof/>
              <w:sz w:val="22"/>
              <w:szCs w:val="22"/>
            </w:rPr>
          </w:pPr>
          <w:hyperlink w:anchor="_Toc148451085" w:history="1">
            <w:r w:rsidR="004A4130" w:rsidRPr="00963A3F">
              <w:rPr>
                <w:rStyle w:val="Hyperlink"/>
                <w:noProof/>
              </w:rPr>
              <w:t>Graduate Concentration Areas</w:t>
            </w:r>
            <w:r w:rsidR="004A4130">
              <w:rPr>
                <w:noProof/>
                <w:webHidden/>
              </w:rPr>
              <w:tab/>
            </w:r>
            <w:r w:rsidR="004A4130">
              <w:rPr>
                <w:noProof/>
                <w:webHidden/>
              </w:rPr>
              <w:fldChar w:fldCharType="begin"/>
            </w:r>
            <w:r w:rsidR="004A4130">
              <w:rPr>
                <w:noProof/>
                <w:webHidden/>
              </w:rPr>
              <w:instrText xml:space="preserve"> PAGEREF _Toc148451085 \h </w:instrText>
            </w:r>
            <w:r w:rsidR="004A4130">
              <w:rPr>
                <w:noProof/>
                <w:webHidden/>
              </w:rPr>
            </w:r>
            <w:r w:rsidR="004A4130">
              <w:rPr>
                <w:noProof/>
                <w:webHidden/>
              </w:rPr>
              <w:fldChar w:fldCharType="separate"/>
            </w:r>
            <w:r w:rsidR="00C76C93">
              <w:rPr>
                <w:noProof/>
                <w:webHidden/>
              </w:rPr>
              <w:t>11</w:t>
            </w:r>
            <w:r w:rsidR="004A4130">
              <w:rPr>
                <w:noProof/>
                <w:webHidden/>
              </w:rPr>
              <w:fldChar w:fldCharType="end"/>
            </w:r>
          </w:hyperlink>
        </w:p>
        <w:p w14:paraId="312002E9" w14:textId="0FEA9E85" w:rsidR="004A4130" w:rsidRDefault="003B45C7" w:rsidP="00C76C93">
          <w:pPr>
            <w:pStyle w:val="TOC1"/>
            <w:rPr>
              <w:rFonts w:asciiTheme="minorHAnsi" w:eastAsiaTheme="minorEastAsia" w:hAnsiTheme="minorHAnsi" w:cstheme="minorBidi"/>
              <w:noProof/>
            </w:rPr>
          </w:pPr>
          <w:hyperlink w:anchor="_Toc148451086" w:history="1">
            <w:r w:rsidR="004A4130" w:rsidRPr="00963A3F">
              <w:rPr>
                <w:rStyle w:val="Hyperlink"/>
                <w:noProof/>
                <w:kern w:val="28"/>
              </w:rPr>
              <w:t>Useful Websites</w:t>
            </w:r>
            <w:r w:rsidR="004A4130">
              <w:rPr>
                <w:noProof/>
                <w:webHidden/>
              </w:rPr>
              <w:tab/>
            </w:r>
            <w:r w:rsidR="004A4130">
              <w:rPr>
                <w:noProof/>
                <w:webHidden/>
              </w:rPr>
              <w:fldChar w:fldCharType="begin"/>
            </w:r>
            <w:r w:rsidR="004A4130">
              <w:rPr>
                <w:noProof/>
                <w:webHidden/>
              </w:rPr>
              <w:instrText xml:space="preserve"> PAGEREF _Toc148451086 \h </w:instrText>
            </w:r>
            <w:r w:rsidR="004A4130">
              <w:rPr>
                <w:noProof/>
                <w:webHidden/>
              </w:rPr>
            </w:r>
            <w:r w:rsidR="004A4130">
              <w:rPr>
                <w:noProof/>
                <w:webHidden/>
              </w:rPr>
              <w:fldChar w:fldCharType="separate"/>
            </w:r>
            <w:r w:rsidR="00C76C93">
              <w:rPr>
                <w:noProof/>
                <w:webHidden/>
              </w:rPr>
              <w:t>12</w:t>
            </w:r>
            <w:r w:rsidR="004A4130">
              <w:rPr>
                <w:noProof/>
                <w:webHidden/>
              </w:rPr>
              <w:fldChar w:fldCharType="end"/>
            </w:r>
          </w:hyperlink>
        </w:p>
        <w:p w14:paraId="341C6E26" w14:textId="64943641" w:rsidR="004A4130" w:rsidRDefault="003B45C7" w:rsidP="00C76C93">
          <w:pPr>
            <w:pStyle w:val="TOC1"/>
            <w:rPr>
              <w:rFonts w:asciiTheme="minorHAnsi" w:eastAsiaTheme="minorEastAsia" w:hAnsiTheme="minorHAnsi" w:cstheme="minorBidi"/>
              <w:noProof/>
            </w:rPr>
          </w:pPr>
          <w:hyperlink w:anchor="_Toc148451087" w:history="1">
            <w:r w:rsidR="004A4130">
              <w:rPr>
                <w:rStyle w:val="Hyperlink"/>
                <w:noProof/>
              </w:rPr>
              <w:t>Faculty</w:t>
            </w:r>
            <w:r w:rsidR="004A4130">
              <w:rPr>
                <w:noProof/>
                <w:webHidden/>
              </w:rPr>
              <w:tab/>
            </w:r>
            <w:r w:rsidR="004A4130">
              <w:rPr>
                <w:noProof/>
                <w:webHidden/>
              </w:rPr>
              <w:fldChar w:fldCharType="begin"/>
            </w:r>
            <w:r w:rsidR="004A4130">
              <w:rPr>
                <w:noProof/>
                <w:webHidden/>
              </w:rPr>
              <w:instrText xml:space="preserve"> PAGEREF _Toc148451087 \h </w:instrText>
            </w:r>
            <w:r w:rsidR="004A4130">
              <w:rPr>
                <w:noProof/>
                <w:webHidden/>
              </w:rPr>
            </w:r>
            <w:r w:rsidR="004A4130">
              <w:rPr>
                <w:noProof/>
                <w:webHidden/>
              </w:rPr>
              <w:fldChar w:fldCharType="separate"/>
            </w:r>
            <w:r w:rsidR="00C76C93">
              <w:rPr>
                <w:noProof/>
                <w:webHidden/>
              </w:rPr>
              <w:t>13</w:t>
            </w:r>
            <w:r w:rsidR="004A4130">
              <w:rPr>
                <w:noProof/>
                <w:webHidden/>
              </w:rPr>
              <w:fldChar w:fldCharType="end"/>
            </w:r>
          </w:hyperlink>
        </w:p>
        <w:p w14:paraId="202080B0" w14:textId="7DBF74DE" w:rsidR="004A4130" w:rsidRDefault="003B45C7" w:rsidP="00C76C93">
          <w:pPr>
            <w:pStyle w:val="TOC1"/>
            <w:rPr>
              <w:rStyle w:val="Hyperlink"/>
              <w:noProof/>
            </w:rPr>
          </w:pPr>
          <w:hyperlink w:anchor="_Toc148451093" w:history="1">
            <w:r w:rsidR="004A4130" w:rsidRPr="00963A3F">
              <w:rPr>
                <w:rStyle w:val="Hyperlink"/>
                <w:noProof/>
                <w:kern w:val="28"/>
              </w:rPr>
              <w:t>Bachelor of Electrical Engineering Flow Chart</w:t>
            </w:r>
            <w:r w:rsidR="004A4130">
              <w:rPr>
                <w:noProof/>
                <w:webHidden/>
              </w:rPr>
              <w:tab/>
            </w:r>
            <w:r w:rsidR="004A4130">
              <w:rPr>
                <w:noProof/>
                <w:webHidden/>
              </w:rPr>
              <w:fldChar w:fldCharType="begin"/>
            </w:r>
            <w:r w:rsidR="004A4130">
              <w:rPr>
                <w:noProof/>
                <w:webHidden/>
              </w:rPr>
              <w:instrText xml:space="preserve"> PAGEREF _Toc148451093 \h </w:instrText>
            </w:r>
            <w:r w:rsidR="004A4130">
              <w:rPr>
                <w:noProof/>
                <w:webHidden/>
              </w:rPr>
            </w:r>
            <w:r w:rsidR="004A4130">
              <w:rPr>
                <w:noProof/>
                <w:webHidden/>
              </w:rPr>
              <w:fldChar w:fldCharType="separate"/>
            </w:r>
            <w:r w:rsidR="00C76C93">
              <w:rPr>
                <w:noProof/>
                <w:webHidden/>
              </w:rPr>
              <w:t>17</w:t>
            </w:r>
            <w:r w:rsidR="004A4130">
              <w:rPr>
                <w:noProof/>
                <w:webHidden/>
              </w:rPr>
              <w:fldChar w:fldCharType="end"/>
            </w:r>
          </w:hyperlink>
        </w:p>
        <w:p w14:paraId="6DDB3367" w14:textId="7252805C" w:rsidR="00417DA2" w:rsidRPr="00417DA2" w:rsidRDefault="00417DA2" w:rsidP="00417DA2">
          <w:pPr>
            <w:rPr>
              <w:rFonts w:eastAsiaTheme="minorEastAsia"/>
              <w:noProof/>
            </w:rPr>
          </w:pPr>
          <w:r>
            <w:rPr>
              <w:rFonts w:eastAsiaTheme="minorEastAsia"/>
              <w:noProof/>
            </w:rPr>
            <w:t>Bachelor of Science in Computer Engineering Flow Chart ………………...…………………………18</w:t>
          </w:r>
        </w:p>
        <w:p w14:paraId="4288C55E" w14:textId="2338EFA3" w:rsidR="0061311C" w:rsidRPr="00FA39ED" w:rsidRDefault="00220EA6" w:rsidP="00156F15">
          <w:r w:rsidRPr="00FA39ED">
            <w:rPr>
              <w:sz w:val="22"/>
              <w:szCs w:val="22"/>
            </w:rPr>
            <w:fldChar w:fldCharType="end"/>
          </w:r>
        </w:p>
      </w:sdtContent>
    </w:sdt>
    <w:p w14:paraId="6FF5BBDA" w14:textId="77777777" w:rsidR="00AD5794" w:rsidRDefault="00AD5794" w:rsidP="00D16734">
      <w:pPr>
        <w:pStyle w:val="Heading1"/>
        <w:jc w:val="left"/>
      </w:pPr>
      <w:bookmarkStart w:id="3" w:name="_Toc148451060"/>
    </w:p>
    <w:p w14:paraId="140888EF" w14:textId="02F0EE61" w:rsidR="00997644" w:rsidRPr="00723E4B" w:rsidRDefault="000A5090" w:rsidP="00D16734">
      <w:pPr>
        <w:pStyle w:val="Heading1"/>
        <w:jc w:val="left"/>
      </w:pPr>
      <w:r w:rsidRPr="00723E4B">
        <w:t xml:space="preserve">Introduction to the </w:t>
      </w:r>
      <w:r w:rsidR="00206D0F" w:rsidRPr="00723E4B">
        <w:t>Department of Electrical and Computer Engineering</w:t>
      </w:r>
      <w:bookmarkEnd w:id="3"/>
    </w:p>
    <w:p w14:paraId="2679EDE0" w14:textId="77777777" w:rsidR="00997644" w:rsidRDefault="00997644" w:rsidP="00997644">
      <w:pPr>
        <w:spacing w:line="18" w:lineRule="atLeast"/>
        <w:ind w:left="-180"/>
        <w:jc w:val="center"/>
        <w:rPr>
          <w:rFonts w:ascii="Century Gothic" w:hAnsi="Century Gothic" w:cs="Tahoma"/>
          <w:b/>
          <w:color w:val="333399"/>
          <w:sz w:val="20"/>
          <w:szCs w:val="20"/>
        </w:rPr>
      </w:pPr>
    </w:p>
    <w:p w14:paraId="2EA774EE" w14:textId="77777777" w:rsidR="00206D0F" w:rsidRDefault="00206D0F" w:rsidP="00997644">
      <w:pPr>
        <w:pStyle w:val="BodyText"/>
        <w:jc w:val="both"/>
        <w:rPr>
          <w:sz w:val="6"/>
          <w:szCs w:val="6"/>
        </w:rPr>
        <w:sectPr w:rsidR="00206D0F" w:rsidSect="006C3B69">
          <w:footerReference w:type="default" r:id="rId16"/>
          <w:pgSz w:w="12240" w:h="15840"/>
          <w:pgMar w:top="1008" w:right="1152" w:bottom="1152" w:left="1152" w:header="720" w:footer="576" w:gutter="0"/>
          <w:cols w:space="576"/>
          <w:docGrid w:linePitch="360"/>
        </w:sectPr>
      </w:pPr>
    </w:p>
    <w:p w14:paraId="693D9E08" w14:textId="77777777" w:rsidR="00997644" w:rsidRPr="00112490" w:rsidRDefault="00997644" w:rsidP="00997644">
      <w:pPr>
        <w:pStyle w:val="BodyText"/>
        <w:jc w:val="both"/>
        <w:rPr>
          <w:sz w:val="6"/>
          <w:szCs w:val="6"/>
        </w:rPr>
      </w:pPr>
    </w:p>
    <w:p w14:paraId="7BE4955C" w14:textId="77777777" w:rsidR="00206D0F" w:rsidRDefault="00206D0F" w:rsidP="00997644">
      <w:pPr>
        <w:pStyle w:val="BodyText"/>
        <w:jc w:val="both"/>
        <w:rPr>
          <w:rFonts w:asciiTheme="minorHAnsi" w:hAnsiTheme="minorHAnsi"/>
          <w:sz w:val="22"/>
          <w:szCs w:val="22"/>
        </w:rPr>
        <w:sectPr w:rsidR="00206D0F" w:rsidSect="00206D0F">
          <w:type w:val="continuous"/>
          <w:pgSz w:w="12240" w:h="15840"/>
          <w:pgMar w:top="1008" w:right="1152" w:bottom="1152" w:left="1152" w:header="720" w:footer="576" w:gutter="0"/>
          <w:cols w:num="2" w:space="576"/>
          <w:docGrid w:linePitch="360"/>
        </w:sectPr>
      </w:pPr>
    </w:p>
    <w:p w14:paraId="0B42DF50" w14:textId="0D89F812" w:rsidR="003147F0" w:rsidRPr="00206D0F" w:rsidRDefault="00997644" w:rsidP="00EE7052">
      <w:pPr>
        <w:pStyle w:val="BodyText"/>
        <w:jc w:val="both"/>
        <w:rPr>
          <w:rFonts w:asciiTheme="minorHAnsi" w:hAnsiTheme="minorHAnsi"/>
          <w:sz w:val="22"/>
          <w:szCs w:val="22"/>
        </w:rPr>
      </w:pPr>
      <w:r w:rsidRPr="00206D0F">
        <w:rPr>
          <w:rFonts w:asciiTheme="minorHAnsi" w:hAnsiTheme="minorHAnsi"/>
          <w:sz w:val="22"/>
          <w:szCs w:val="22"/>
        </w:rPr>
        <w:t xml:space="preserve">The Department of Electrical and Computer Engineering (ECE) </w:t>
      </w:r>
      <w:r w:rsidR="005147F3">
        <w:rPr>
          <w:rFonts w:asciiTheme="minorHAnsi" w:hAnsiTheme="minorHAnsi"/>
          <w:sz w:val="22"/>
          <w:szCs w:val="22"/>
        </w:rPr>
        <w:t xml:space="preserve">at the University of Dayton </w:t>
      </w:r>
      <w:r w:rsidRPr="00206D0F">
        <w:rPr>
          <w:rFonts w:asciiTheme="minorHAnsi" w:hAnsiTheme="minorHAnsi"/>
          <w:sz w:val="22"/>
          <w:szCs w:val="22"/>
        </w:rPr>
        <w:t>offers world-class programs leading to the degrees of Bachelor of Electrical Engineering and Bachelor of Sc</w:t>
      </w:r>
      <w:r w:rsidR="00B14CED">
        <w:rPr>
          <w:rFonts w:asciiTheme="minorHAnsi" w:hAnsiTheme="minorHAnsi"/>
          <w:sz w:val="22"/>
          <w:szCs w:val="22"/>
        </w:rPr>
        <w:t xml:space="preserve">ience in Computer Engineering. </w:t>
      </w:r>
      <w:r w:rsidR="00BE7FAF" w:rsidRPr="00206D0F">
        <w:rPr>
          <w:rFonts w:asciiTheme="minorHAnsi" w:hAnsiTheme="minorHAnsi"/>
          <w:sz w:val="22"/>
          <w:szCs w:val="22"/>
        </w:rPr>
        <w:t>Both degrees are accredited by the Accreditation Board for Engineering and Technology (</w:t>
      </w:r>
      <w:r w:rsidR="00BE7FAF" w:rsidRPr="00A70D72">
        <w:rPr>
          <w:rFonts w:asciiTheme="minorHAnsi" w:hAnsiTheme="minorHAnsi"/>
          <w:sz w:val="22"/>
          <w:szCs w:val="22"/>
        </w:rPr>
        <w:t>ABET</w:t>
      </w:r>
      <w:r w:rsidR="00B14CED">
        <w:rPr>
          <w:rFonts w:asciiTheme="minorHAnsi" w:hAnsiTheme="minorHAnsi"/>
          <w:sz w:val="22"/>
          <w:szCs w:val="22"/>
        </w:rPr>
        <w:t xml:space="preserve">). </w:t>
      </w:r>
      <w:r w:rsidRPr="00206D0F">
        <w:rPr>
          <w:rFonts w:asciiTheme="minorHAnsi" w:hAnsiTheme="minorHAnsi"/>
          <w:sz w:val="22"/>
          <w:szCs w:val="22"/>
        </w:rPr>
        <w:t xml:space="preserve">Electrical and Computer Engineering is one of the </w:t>
      </w:r>
      <w:r w:rsidR="00B14CED">
        <w:rPr>
          <w:rFonts w:asciiTheme="minorHAnsi" w:hAnsiTheme="minorHAnsi"/>
          <w:sz w:val="22"/>
          <w:szCs w:val="22"/>
        </w:rPr>
        <w:t xml:space="preserve">broadest areas in engineering. </w:t>
      </w:r>
      <w:r w:rsidRPr="00206D0F">
        <w:rPr>
          <w:rFonts w:asciiTheme="minorHAnsi" w:hAnsiTheme="minorHAnsi"/>
          <w:sz w:val="22"/>
          <w:szCs w:val="22"/>
        </w:rPr>
        <w:t>According to the U.S. Dept. of labor, nearly 45% of all engineering done in the U.S. is in the field of Electr</w:t>
      </w:r>
      <w:r w:rsidR="00B14CED">
        <w:rPr>
          <w:rFonts w:asciiTheme="minorHAnsi" w:hAnsiTheme="minorHAnsi"/>
          <w:sz w:val="22"/>
          <w:szCs w:val="22"/>
        </w:rPr>
        <w:t xml:space="preserve">ical and Computer Engineering! </w:t>
      </w:r>
      <w:r w:rsidRPr="00206D0F">
        <w:rPr>
          <w:rFonts w:asciiTheme="minorHAnsi" w:hAnsiTheme="minorHAnsi"/>
          <w:sz w:val="22"/>
          <w:szCs w:val="22"/>
        </w:rPr>
        <w:t>Electrical and Computer Engineer’s enjoy the top (or nearly the top) salaries in engineering at all education lev</w:t>
      </w:r>
      <w:r w:rsidR="00B14CED">
        <w:rPr>
          <w:rFonts w:asciiTheme="minorHAnsi" w:hAnsiTheme="minorHAnsi"/>
          <w:sz w:val="22"/>
          <w:szCs w:val="22"/>
        </w:rPr>
        <w:t>els.</w:t>
      </w:r>
      <w:r w:rsidR="00EE7052">
        <w:rPr>
          <w:rFonts w:asciiTheme="minorHAnsi" w:hAnsiTheme="minorHAnsi"/>
          <w:sz w:val="22"/>
          <w:szCs w:val="22"/>
        </w:rPr>
        <w:t xml:space="preserve"> </w:t>
      </w:r>
      <w:r w:rsidR="0005792A" w:rsidRPr="007D1D59">
        <w:rPr>
          <w:rFonts w:asciiTheme="minorHAnsi" w:hAnsiTheme="minorHAnsi"/>
          <w:sz w:val="22"/>
          <w:szCs w:val="22"/>
        </w:rPr>
        <w:t>Electrical and C</w:t>
      </w:r>
      <w:r w:rsidRPr="007D1D59">
        <w:rPr>
          <w:rFonts w:asciiTheme="minorHAnsi" w:hAnsiTheme="minorHAnsi"/>
          <w:sz w:val="22"/>
          <w:szCs w:val="22"/>
        </w:rPr>
        <w:t>omputer engineering includes topics</w:t>
      </w:r>
      <w:r w:rsidR="00EE7052" w:rsidRPr="007D1D59">
        <w:rPr>
          <w:rFonts w:asciiTheme="minorHAnsi" w:hAnsiTheme="minorHAnsi"/>
          <w:sz w:val="22"/>
          <w:szCs w:val="22"/>
        </w:rPr>
        <w:t xml:space="preserve"> such as </w:t>
      </w:r>
      <w:r w:rsidR="007D1D59" w:rsidRPr="007D1D59">
        <w:rPr>
          <w:rFonts w:asciiTheme="minorHAnsi" w:hAnsiTheme="minorHAnsi"/>
          <w:sz w:val="22"/>
          <w:szCs w:val="22"/>
        </w:rPr>
        <w:t xml:space="preserve">biomedical/bioengineering, computer hardware and software, computer vision, digital system design and integrated circuit design, electro-optics, </w:t>
      </w:r>
      <w:r w:rsidR="00EE7052" w:rsidRPr="007D1D59">
        <w:rPr>
          <w:rFonts w:asciiTheme="minorHAnsi" w:hAnsiTheme="minorHAnsi"/>
          <w:sz w:val="22"/>
          <w:szCs w:val="22"/>
        </w:rPr>
        <w:t xml:space="preserve">robotics and controls, </w:t>
      </w:r>
      <w:r w:rsidR="007D1D59" w:rsidRPr="007D1D59">
        <w:rPr>
          <w:rFonts w:asciiTheme="minorHAnsi" w:hAnsiTheme="minorHAnsi"/>
          <w:sz w:val="22"/>
          <w:szCs w:val="22"/>
        </w:rPr>
        <w:t>sensor technologies</w:t>
      </w:r>
      <w:r w:rsidRPr="007D1D59">
        <w:rPr>
          <w:rFonts w:asciiTheme="minorHAnsi" w:hAnsiTheme="minorHAnsi"/>
          <w:sz w:val="22"/>
          <w:szCs w:val="22"/>
        </w:rPr>
        <w:t xml:space="preserve">, </w:t>
      </w:r>
      <w:r w:rsidR="007D1D59" w:rsidRPr="007D1D59">
        <w:rPr>
          <w:rFonts w:asciiTheme="minorHAnsi" w:hAnsiTheme="minorHAnsi"/>
          <w:sz w:val="22"/>
          <w:szCs w:val="22"/>
        </w:rPr>
        <w:t xml:space="preserve">signal and image processing, </w:t>
      </w:r>
      <w:r w:rsidRPr="007D1D59">
        <w:rPr>
          <w:rFonts w:asciiTheme="minorHAnsi" w:hAnsiTheme="minorHAnsi"/>
          <w:sz w:val="22"/>
          <w:szCs w:val="22"/>
        </w:rPr>
        <w:t xml:space="preserve">telecommunications and wireless systems, </w:t>
      </w:r>
      <w:r w:rsidR="007D1D59" w:rsidRPr="007D1D59">
        <w:rPr>
          <w:rFonts w:asciiTheme="minorHAnsi" w:hAnsiTheme="minorHAnsi"/>
          <w:sz w:val="22"/>
          <w:szCs w:val="22"/>
        </w:rPr>
        <w:t>and</w:t>
      </w:r>
      <w:r w:rsidR="00E64A00" w:rsidRPr="007D1D59">
        <w:rPr>
          <w:rFonts w:asciiTheme="minorHAnsi" w:hAnsiTheme="minorHAnsi"/>
          <w:sz w:val="22"/>
          <w:szCs w:val="22"/>
        </w:rPr>
        <w:t xml:space="preserve"> wide area surveillance</w:t>
      </w:r>
      <w:r w:rsidRPr="007D1D59">
        <w:rPr>
          <w:rFonts w:asciiTheme="minorHAnsi" w:hAnsiTheme="minorHAnsi"/>
          <w:sz w:val="22"/>
          <w:szCs w:val="22"/>
        </w:rPr>
        <w:t>.</w:t>
      </w:r>
      <w:r w:rsidR="00F43BFC" w:rsidRPr="00206D0F">
        <w:rPr>
          <w:rFonts w:asciiTheme="minorHAnsi" w:hAnsiTheme="minorHAnsi"/>
          <w:sz w:val="22"/>
          <w:szCs w:val="22"/>
        </w:rPr>
        <w:t xml:space="preserve"> </w:t>
      </w:r>
      <w:r w:rsidR="00F45B87" w:rsidRPr="00206D0F">
        <w:rPr>
          <w:rFonts w:asciiTheme="minorHAnsi" w:hAnsiTheme="minorHAnsi"/>
          <w:sz w:val="22"/>
          <w:szCs w:val="22"/>
        </w:rPr>
        <w:t>The Dayton area is</w:t>
      </w:r>
      <w:r w:rsidRPr="00206D0F">
        <w:rPr>
          <w:rFonts w:asciiTheme="minorHAnsi" w:hAnsiTheme="minorHAnsi"/>
          <w:sz w:val="22"/>
          <w:szCs w:val="22"/>
        </w:rPr>
        <w:t xml:space="preserve"> a high-tech research and development community</w:t>
      </w:r>
      <w:r w:rsidR="00BE7FAF" w:rsidRPr="00206D0F">
        <w:rPr>
          <w:rFonts w:asciiTheme="minorHAnsi" w:hAnsiTheme="minorHAnsi"/>
          <w:sz w:val="22"/>
          <w:szCs w:val="22"/>
        </w:rPr>
        <w:t>,</w:t>
      </w:r>
      <w:r w:rsidRPr="00206D0F">
        <w:rPr>
          <w:rFonts w:asciiTheme="minorHAnsi" w:hAnsiTheme="minorHAnsi"/>
          <w:sz w:val="22"/>
          <w:szCs w:val="22"/>
        </w:rPr>
        <w:t xml:space="preserve"> and </w:t>
      </w:r>
      <w:r w:rsidR="00BE7FAF" w:rsidRPr="00206D0F">
        <w:rPr>
          <w:rFonts w:asciiTheme="minorHAnsi" w:hAnsiTheme="minorHAnsi"/>
          <w:sz w:val="22"/>
          <w:szCs w:val="22"/>
        </w:rPr>
        <w:t xml:space="preserve">our faculty work </w:t>
      </w:r>
      <w:r w:rsidRPr="00206D0F">
        <w:rPr>
          <w:rFonts w:asciiTheme="minorHAnsi" w:hAnsiTheme="minorHAnsi"/>
          <w:sz w:val="22"/>
          <w:szCs w:val="22"/>
        </w:rPr>
        <w:t xml:space="preserve">with </w:t>
      </w:r>
      <w:r w:rsidR="00206D0F">
        <w:rPr>
          <w:rFonts w:asciiTheme="minorHAnsi" w:hAnsiTheme="minorHAnsi"/>
          <w:sz w:val="22"/>
          <w:szCs w:val="22"/>
        </w:rPr>
        <w:t xml:space="preserve">nearby </w:t>
      </w:r>
      <w:r w:rsidRPr="00206D0F">
        <w:rPr>
          <w:rFonts w:asciiTheme="minorHAnsi" w:hAnsiTheme="minorHAnsi"/>
          <w:sz w:val="22"/>
          <w:szCs w:val="22"/>
        </w:rPr>
        <w:t>Wright-</w:t>
      </w:r>
      <w:r w:rsidR="00206D0F">
        <w:rPr>
          <w:rFonts w:asciiTheme="minorHAnsi" w:hAnsiTheme="minorHAnsi"/>
          <w:sz w:val="22"/>
          <w:szCs w:val="22"/>
        </w:rPr>
        <w:t>Patterson Air Force Base</w:t>
      </w:r>
      <w:r w:rsidR="007A20B9">
        <w:rPr>
          <w:rFonts w:asciiTheme="minorHAnsi" w:hAnsiTheme="minorHAnsi"/>
          <w:sz w:val="22"/>
          <w:szCs w:val="22"/>
        </w:rPr>
        <w:t xml:space="preserve"> (WPAFB)</w:t>
      </w:r>
      <w:r w:rsidRPr="00206D0F">
        <w:rPr>
          <w:rFonts w:asciiTheme="minorHAnsi" w:hAnsiTheme="minorHAnsi"/>
          <w:sz w:val="22"/>
          <w:szCs w:val="22"/>
        </w:rPr>
        <w:t xml:space="preserve">, </w:t>
      </w:r>
      <w:r w:rsidR="00206D0F">
        <w:rPr>
          <w:rFonts w:asciiTheme="minorHAnsi" w:hAnsiTheme="minorHAnsi"/>
          <w:sz w:val="22"/>
          <w:szCs w:val="22"/>
        </w:rPr>
        <w:t>Air Force Research Laboratories</w:t>
      </w:r>
      <w:r w:rsidR="007A20B9">
        <w:rPr>
          <w:rFonts w:asciiTheme="minorHAnsi" w:hAnsiTheme="minorHAnsi"/>
          <w:sz w:val="22"/>
          <w:szCs w:val="22"/>
        </w:rPr>
        <w:t xml:space="preserve"> (</w:t>
      </w:r>
      <w:r w:rsidR="007A20B9" w:rsidRPr="00A70D72">
        <w:rPr>
          <w:rFonts w:asciiTheme="minorHAnsi" w:hAnsiTheme="minorHAnsi"/>
          <w:sz w:val="22"/>
          <w:szCs w:val="22"/>
        </w:rPr>
        <w:t>AFRL</w:t>
      </w:r>
      <w:r w:rsidR="007A20B9">
        <w:rPr>
          <w:rFonts w:asciiTheme="minorHAnsi" w:hAnsiTheme="minorHAnsi"/>
          <w:sz w:val="22"/>
          <w:szCs w:val="22"/>
        </w:rPr>
        <w:t>)</w:t>
      </w:r>
      <w:r w:rsidR="00BE7FAF" w:rsidRPr="00206D0F">
        <w:rPr>
          <w:rFonts w:asciiTheme="minorHAnsi" w:hAnsiTheme="minorHAnsi"/>
          <w:sz w:val="22"/>
          <w:szCs w:val="22"/>
        </w:rPr>
        <w:t xml:space="preserve">, </w:t>
      </w:r>
      <w:r w:rsidR="00206D0F" w:rsidRPr="00206D0F">
        <w:rPr>
          <w:rFonts w:asciiTheme="minorHAnsi" w:hAnsiTheme="minorHAnsi"/>
          <w:sz w:val="22"/>
          <w:szCs w:val="22"/>
        </w:rPr>
        <w:t>and numerous aerospace, automobile</w:t>
      </w:r>
      <w:r w:rsidR="000A5090">
        <w:rPr>
          <w:rFonts w:asciiTheme="minorHAnsi" w:hAnsiTheme="minorHAnsi"/>
          <w:sz w:val="22"/>
          <w:szCs w:val="22"/>
        </w:rPr>
        <w:t>, sensor</w:t>
      </w:r>
      <w:r w:rsidR="00206D0F" w:rsidRPr="00206D0F">
        <w:rPr>
          <w:rFonts w:asciiTheme="minorHAnsi" w:hAnsiTheme="minorHAnsi"/>
          <w:sz w:val="22"/>
          <w:szCs w:val="22"/>
        </w:rPr>
        <w:t xml:space="preserve"> </w:t>
      </w:r>
      <w:r w:rsidR="000A5090">
        <w:rPr>
          <w:rFonts w:asciiTheme="minorHAnsi" w:hAnsiTheme="minorHAnsi"/>
          <w:sz w:val="22"/>
          <w:szCs w:val="22"/>
        </w:rPr>
        <w:t xml:space="preserve">systems, </w:t>
      </w:r>
      <w:r w:rsidR="00206D0F" w:rsidRPr="00206D0F">
        <w:rPr>
          <w:rFonts w:asciiTheme="minorHAnsi" w:hAnsiTheme="minorHAnsi"/>
          <w:sz w:val="22"/>
          <w:szCs w:val="22"/>
        </w:rPr>
        <w:t>and inf</w:t>
      </w:r>
      <w:r w:rsidR="00B14CED">
        <w:rPr>
          <w:rFonts w:asciiTheme="minorHAnsi" w:hAnsiTheme="minorHAnsi"/>
          <w:sz w:val="22"/>
          <w:szCs w:val="22"/>
        </w:rPr>
        <w:t>ormation technology companies.</w:t>
      </w:r>
      <w:r w:rsidR="00206D0F">
        <w:rPr>
          <w:rFonts w:asciiTheme="minorHAnsi" w:hAnsiTheme="minorHAnsi"/>
          <w:sz w:val="22"/>
          <w:szCs w:val="22"/>
        </w:rPr>
        <w:t xml:space="preserve"> The UD campus is home to the $53 million General Electric Electrical Power Integrated Systems Center</w:t>
      </w:r>
      <w:r w:rsidR="007A20B9">
        <w:rPr>
          <w:rFonts w:asciiTheme="minorHAnsi" w:hAnsiTheme="minorHAnsi"/>
          <w:sz w:val="22"/>
          <w:szCs w:val="22"/>
        </w:rPr>
        <w:t xml:space="preserve"> (</w:t>
      </w:r>
      <w:r w:rsidR="007A20B9" w:rsidRPr="00A70D72">
        <w:rPr>
          <w:rFonts w:asciiTheme="minorHAnsi" w:hAnsiTheme="minorHAnsi"/>
          <w:sz w:val="22"/>
          <w:szCs w:val="22"/>
        </w:rPr>
        <w:t>EPIS</w:t>
      </w:r>
      <w:r w:rsidR="007A20B9">
        <w:rPr>
          <w:rFonts w:asciiTheme="minorHAnsi" w:hAnsiTheme="minorHAnsi"/>
          <w:sz w:val="22"/>
          <w:szCs w:val="22"/>
        </w:rPr>
        <w:t>)</w:t>
      </w:r>
      <w:r w:rsidR="00206D0F">
        <w:rPr>
          <w:rFonts w:asciiTheme="minorHAnsi" w:hAnsiTheme="minorHAnsi"/>
          <w:sz w:val="22"/>
          <w:szCs w:val="22"/>
        </w:rPr>
        <w:t>, with</w:t>
      </w:r>
      <w:r w:rsidR="00B14CED">
        <w:rPr>
          <w:rFonts w:asciiTheme="minorHAnsi" w:hAnsiTheme="minorHAnsi"/>
          <w:sz w:val="22"/>
          <w:szCs w:val="22"/>
        </w:rPr>
        <w:t xml:space="preserve"> close ties to our department.</w:t>
      </w:r>
      <w:r w:rsidR="00EE7052">
        <w:rPr>
          <w:rFonts w:asciiTheme="minorHAnsi" w:hAnsiTheme="minorHAnsi"/>
          <w:sz w:val="22"/>
          <w:szCs w:val="22"/>
        </w:rPr>
        <w:t xml:space="preserve"> </w:t>
      </w:r>
      <w:r w:rsidR="008D64A1">
        <w:rPr>
          <w:rFonts w:asciiTheme="minorHAnsi" w:hAnsiTheme="minorHAnsi"/>
          <w:sz w:val="22"/>
          <w:szCs w:val="22"/>
        </w:rPr>
        <w:t xml:space="preserve">In addition to </w:t>
      </w:r>
      <w:r w:rsidR="00A70D72">
        <w:rPr>
          <w:rFonts w:asciiTheme="minorHAnsi" w:hAnsiTheme="minorHAnsi"/>
          <w:sz w:val="22"/>
          <w:szCs w:val="22"/>
        </w:rPr>
        <w:t>state-of-the-art</w:t>
      </w:r>
      <w:r w:rsidR="008D64A1">
        <w:rPr>
          <w:rFonts w:asciiTheme="minorHAnsi" w:hAnsiTheme="minorHAnsi"/>
          <w:sz w:val="22"/>
          <w:szCs w:val="22"/>
        </w:rPr>
        <w:t xml:space="preserve"> teaching labs, we have</w:t>
      </w:r>
      <w:r w:rsidR="007A20B9">
        <w:rPr>
          <w:rFonts w:asciiTheme="minorHAnsi" w:hAnsiTheme="minorHAnsi"/>
          <w:sz w:val="22"/>
          <w:szCs w:val="22"/>
        </w:rPr>
        <w:t xml:space="preserve"> a number of exciting specialty labs such as the </w:t>
      </w:r>
      <w:r w:rsidR="00A70D72">
        <w:rPr>
          <w:rFonts w:asciiTheme="minorHAnsi" w:hAnsiTheme="minorHAnsi"/>
          <w:sz w:val="22"/>
          <w:szCs w:val="22"/>
        </w:rPr>
        <w:t>Vision Lab, Integrated Microsystems Lab, High Performance Computing Lab, Embedded Systems Lab,</w:t>
      </w:r>
      <w:r w:rsidR="007A20B9">
        <w:rPr>
          <w:rFonts w:asciiTheme="minorHAnsi" w:hAnsiTheme="minorHAnsi"/>
          <w:sz w:val="22"/>
          <w:szCs w:val="22"/>
        </w:rPr>
        <w:t xml:space="preserve"> </w:t>
      </w:r>
      <w:r w:rsidR="006E5499">
        <w:rPr>
          <w:rFonts w:asciiTheme="minorHAnsi" w:hAnsiTheme="minorHAnsi"/>
          <w:sz w:val="22"/>
          <w:szCs w:val="22"/>
        </w:rPr>
        <w:t xml:space="preserve">Applied Sensing Lab, </w:t>
      </w:r>
      <w:r w:rsidR="007A20B9">
        <w:rPr>
          <w:rFonts w:asciiTheme="minorHAnsi" w:hAnsiTheme="minorHAnsi"/>
          <w:sz w:val="22"/>
          <w:szCs w:val="22"/>
        </w:rPr>
        <w:t xml:space="preserve">and the </w:t>
      </w:r>
      <w:r w:rsidR="006E5499">
        <w:rPr>
          <w:rFonts w:asciiTheme="minorHAnsi" w:hAnsiTheme="minorHAnsi"/>
          <w:sz w:val="22"/>
          <w:szCs w:val="22"/>
        </w:rPr>
        <w:t xml:space="preserve">Yaskawa </w:t>
      </w:r>
      <w:r w:rsidR="007A20B9" w:rsidRPr="00A70D72">
        <w:rPr>
          <w:rFonts w:asciiTheme="minorHAnsi" w:hAnsiTheme="minorHAnsi"/>
          <w:sz w:val="22"/>
          <w:szCs w:val="22"/>
        </w:rPr>
        <w:t>Motoman Robotics lab</w:t>
      </w:r>
      <w:r w:rsidR="000A5090">
        <w:rPr>
          <w:rFonts w:asciiTheme="minorHAnsi" w:hAnsiTheme="minorHAnsi"/>
          <w:sz w:val="22"/>
          <w:szCs w:val="22"/>
        </w:rPr>
        <w:t xml:space="preserve">, and numerous faculty research labs with active undergraduate research projects. </w:t>
      </w:r>
      <w:r w:rsidRPr="00206D0F">
        <w:rPr>
          <w:rFonts w:asciiTheme="minorHAnsi" w:hAnsiTheme="minorHAnsi"/>
          <w:sz w:val="22"/>
          <w:szCs w:val="22"/>
        </w:rPr>
        <w:t xml:space="preserve">Our department </w:t>
      </w:r>
      <w:r w:rsidR="00BE7FAF" w:rsidRPr="00206D0F">
        <w:rPr>
          <w:rFonts w:asciiTheme="minorHAnsi" w:hAnsiTheme="minorHAnsi"/>
          <w:sz w:val="22"/>
          <w:szCs w:val="22"/>
        </w:rPr>
        <w:t>faculty include</w:t>
      </w:r>
      <w:r w:rsidRPr="00206D0F">
        <w:rPr>
          <w:rFonts w:asciiTheme="minorHAnsi" w:hAnsiTheme="minorHAnsi"/>
          <w:sz w:val="22"/>
          <w:szCs w:val="22"/>
        </w:rPr>
        <w:t xml:space="preserve"> world-renowned teachers an</w:t>
      </w:r>
      <w:r w:rsidR="008D64A1">
        <w:rPr>
          <w:rFonts w:asciiTheme="minorHAnsi" w:hAnsiTheme="minorHAnsi"/>
          <w:sz w:val="22"/>
          <w:szCs w:val="22"/>
        </w:rPr>
        <w:t xml:space="preserve">d researchers who have authored </w:t>
      </w:r>
      <w:r w:rsidRPr="00206D0F">
        <w:rPr>
          <w:rFonts w:asciiTheme="minorHAnsi" w:hAnsiTheme="minorHAnsi"/>
          <w:sz w:val="22"/>
          <w:szCs w:val="22"/>
        </w:rPr>
        <w:t>textbooks, publis</w:t>
      </w:r>
      <w:r w:rsidR="008D64A1">
        <w:rPr>
          <w:rFonts w:asciiTheme="minorHAnsi" w:hAnsiTheme="minorHAnsi"/>
          <w:sz w:val="22"/>
          <w:szCs w:val="22"/>
        </w:rPr>
        <w:t>hed extensively in prestigious</w:t>
      </w:r>
      <w:r w:rsidRPr="00206D0F">
        <w:rPr>
          <w:rFonts w:asciiTheme="minorHAnsi" w:hAnsiTheme="minorHAnsi"/>
          <w:sz w:val="22"/>
          <w:szCs w:val="22"/>
        </w:rPr>
        <w:t xml:space="preserve"> journals and conferences, and are Fellows in their respecti</w:t>
      </w:r>
      <w:r w:rsidR="00B14CED">
        <w:rPr>
          <w:rFonts w:asciiTheme="minorHAnsi" w:hAnsiTheme="minorHAnsi"/>
          <w:sz w:val="22"/>
          <w:szCs w:val="22"/>
        </w:rPr>
        <w:t xml:space="preserve">ve professional organizations. </w:t>
      </w:r>
      <w:r w:rsidRPr="00206D0F">
        <w:rPr>
          <w:rFonts w:asciiTheme="minorHAnsi" w:hAnsiTheme="minorHAnsi"/>
          <w:sz w:val="22"/>
          <w:szCs w:val="22"/>
        </w:rPr>
        <w:t>We pride ourselves on our world-class c</w:t>
      </w:r>
      <w:r w:rsidR="001242F5">
        <w:rPr>
          <w:rFonts w:asciiTheme="minorHAnsi" w:hAnsiTheme="minorHAnsi"/>
          <w:sz w:val="22"/>
          <w:szCs w:val="22"/>
        </w:rPr>
        <w:t>urriculum, which is</w:t>
      </w:r>
      <w:r w:rsidRPr="00206D0F">
        <w:rPr>
          <w:rFonts w:asciiTheme="minorHAnsi" w:hAnsiTheme="minorHAnsi"/>
          <w:sz w:val="22"/>
          <w:szCs w:val="22"/>
        </w:rPr>
        <w:t xml:space="preserve"> updated regularly to meet the changing needs of gover</w:t>
      </w:r>
      <w:r w:rsidR="00B14CED">
        <w:rPr>
          <w:rFonts w:asciiTheme="minorHAnsi" w:hAnsiTheme="minorHAnsi"/>
          <w:sz w:val="22"/>
          <w:szCs w:val="22"/>
        </w:rPr>
        <w:t>nment, industry, and academia.</w:t>
      </w:r>
      <w:r w:rsidRPr="00206D0F">
        <w:rPr>
          <w:rFonts w:asciiTheme="minorHAnsi" w:hAnsiTheme="minorHAnsi"/>
          <w:sz w:val="22"/>
          <w:szCs w:val="22"/>
        </w:rPr>
        <w:t xml:space="preserve"> We of</w:t>
      </w:r>
      <w:r w:rsidR="008D64A1">
        <w:rPr>
          <w:rFonts w:asciiTheme="minorHAnsi" w:hAnsiTheme="minorHAnsi"/>
          <w:sz w:val="22"/>
          <w:szCs w:val="22"/>
        </w:rPr>
        <w:t>fer more</w:t>
      </w:r>
      <w:r w:rsidRPr="00206D0F">
        <w:rPr>
          <w:rFonts w:asciiTheme="minorHAnsi" w:hAnsiTheme="minorHAnsi"/>
          <w:sz w:val="22"/>
          <w:szCs w:val="22"/>
        </w:rPr>
        <w:t xml:space="preserve"> </w:t>
      </w:r>
      <w:r w:rsidR="008D64A1">
        <w:rPr>
          <w:rFonts w:asciiTheme="minorHAnsi" w:hAnsiTheme="minorHAnsi"/>
          <w:sz w:val="22"/>
          <w:szCs w:val="22"/>
        </w:rPr>
        <w:t xml:space="preserve">hands-on </w:t>
      </w:r>
      <w:r w:rsidRPr="00206D0F">
        <w:rPr>
          <w:rFonts w:asciiTheme="minorHAnsi" w:hAnsiTheme="minorHAnsi"/>
          <w:sz w:val="22"/>
          <w:szCs w:val="22"/>
        </w:rPr>
        <w:t>lab cl</w:t>
      </w:r>
      <w:r w:rsidR="008D64A1">
        <w:rPr>
          <w:rFonts w:asciiTheme="minorHAnsi" w:hAnsiTheme="minorHAnsi"/>
          <w:sz w:val="22"/>
          <w:szCs w:val="22"/>
        </w:rPr>
        <w:t>asses</w:t>
      </w:r>
      <w:r w:rsidRPr="00206D0F">
        <w:rPr>
          <w:rFonts w:asciiTheme="minorHAnsi" w:hAnsiTheme="minorHAnsi"/>
          <w:sz w:val="22"/>
          <w:szCs w:val="22"/>
        </w:rPr>
        <w:t xml:space="preserve"> than other engineering</w:t>
      </w:r>
      <w:r w:rsidR="0005792A" w:rsidRPr="00206D0F">
        <w:rPr>
          <w:rFonts w:asciiTheme="minorHAnsi" w:hAnsiTheme="minorHAnsi"/>
          <w:sz w:val="22"/>
          <w:szCs w:val="22"/>
        </w:rPr>
        <w:t xml:space="preserve"> majors</w:t>
      </w:r>
      <w:r w:rsidR="008D64A1">
        <w:rPr>
          <w:rFonts w:asciiTheme="minorHAnsi" w:hAnsiTheme="minorHAnsi"/>
          <w:sz w:val="22"/>
          <w:szCs w:val="22"/>
        </w:rPr>
        <w:t xml:space="preserve">, and these utilize our </w:t>
      </w:r>
      <w:r w:rsidRPr="00206D0F">
        <w:rPr>
          <w:rFonts w:asciiTheme="minorHAnsi" w:hAnsiTheme="minorHAnsi"/>
          <w:sz w:val="22"/>
          <w:szCs w:val="22"/>
        </w:rPr>
        <w:t xml:space="preserve">state-of-the-art </w:t>
      </w:r>
      <w:r w:rsidR="008D64A1">
        <w:rPr>
          <w:rFonts w:asciiTheme="minorHAnsi" w:hAnsiTheme="minorHAnsi"/>
          <w:sz w:val="22"/>
          <w:szCs w:val="22"/>
        </w:rPr>
        <w:t xml:space="preserve">laboratory </w:t>
      </w:r>
      <w:r w:rsidRPr="00206D0F">
        <w:rPr>
          <w:rFonts w:asciiTheme="minorHAnsi" w:hAnsiTheme="minorHAnsi"/>
          <w:sz w:val="22"/>
          <w:szCs w:val="22"/>
        </w:rPr>
        <w:t>facilities.</w:t>
      </w:r>
    </w:p>
    <w:p w14:paraId="1F7DC154" w14:textId="77777777" w:rsidR="00BE7FAF" w:rsidRDefault="00BE7FAF" w:rsidP="00997644">
      <w:pPr>
        <w:pStyle w:val="BodyText"/>
        <w:jc w:val="center"/>
        <w:rPr>
          <w:sz w:val="22"/>
          <w:szCs w:val="22"/>
        </w:rPr>
      </w:pPr>
    </w:p>
    <w:p w14:paraId="19C6874D" w14:textId="77777777" w:rsidR="00AD5794" w:rsidRDefault="00AD5794" w:rsidP="00723E4B">
      <w:pPr>
        <w:pStyle w:val="Heading1"/>
      </w:pPr>
      <w:bookmarkStart w:id="4" w:name="_Toc148451061"/>
    </w:p>
    <w:p w14:paraId="366E6F02" w14:textId="41349861" w:rsidR="000A5090" w:rsidRPr="00723E4B" w:rsidRDefault="000A5090" w:rsidP="00723E4B">
      <w:pPr>
        <w:pStyle w:val="Heading1"/>
      </w:pPr>
      <w:r w:rsidRPr="00723E4B">
        <w:t>Highlights of Electrical and Computer Engineering at UD</w:t>
      </w:r>
      <w:bookmarkEnd w:id="4"/>
    </w:p>
    <w:p w14:paraId="45A5821B" w14:textId="77777777" w:rsidR="00F06FAC" w:rsidRPr="004B7000" w:rsidRDefault="00F06FAC" w:rsidP="00997644">
      <w:pPr>
        <w:pStyle w:val="BodyText"/>
        <w:jc w:val="center"/>
        <w:rPr>
          <w:b/>
          <w:sz w:val="16"/>
          <w:szCs w:val="16"/>
        </w:rPr>
      </w:pPr>
    </w:p>
    <w:p w14:paraId="797D329A" w14:textId="77777777" w:rsidR="00997644" w:rsidRPr="000A5090" w:rsidRDefault="00BE7FAF" w:rsidP="00EE7052">
      <w:pPr>
        <w:spacing w:after="120"/>
        <w:jc w:val="both"/>
        <w:rPr>
          <w:rFonts w:asciiTheme="minorHAnsi" w:hAnsiTheme="minorHAnsi"/>
          <w:sz w:val="20"/>
          <w:szCs w:val="20"/>
        </w:rPr>
      </w:pPr>
      <w:r w:rsidRPr="000A5090">
        <w:rPr>
          <w:rFonts w:asciiTheme="minorHAnsi" w:hAnsiTheme="minorHAnsi"/>
          <w:b/>
          <w:bCs/>
          <w:i/>
          <w:iCs/>
          <w:sz w:val="20"/>
          <w:szCs w:val="20"/>
        </w:rPr>
        <w:t>ECE provides</w:t>
      </w:r>
      <w:r w:rsidR="00997644" w:rsidRPr="000A5090">
        <w:rPr>
          <w:rFonts w:asciiTheme="minorHAnsi" w:hAnsiTheme="minorHAnsi"/>
          <w:b/>
          <w:bCs/>
          <w:i/>
          <w:iCs/>
          <w:sz w:val="20"/>
          <w:szCs w:val="20"/>
        </w:rPr>
        <w:t xml:space="preserve"> world-class ABET accredited </w:t>
      </w:r>
      <w:r w:rsidRPr="000A5090">
        <w:rPr>
          <w:rFonts w:asciiTheme="minorHAnsi" w:hAnsiTheme="minorHAnsi"/>
          <w:b/>
          <w:bCs/>
          <w:i/>
          <w:iCs/>
          <w:sz w:val="20"/>
          <w:szCs w:val="20"/>
        </w:rPr>
        <w:t>curricula</w:t>
      </w:r>
      <w:r w:rsidR="00997644" w:rsidRPr="000A5090">
        <w:rPr>
          <w:rFonts w:asciiTheme="minorHAnsi" w:hAnsiTheme="minorHAnsi"/>
          <w:b/>
          <w:bCs/>
          <w:i/>
          <w:iCs/>
          <w:sz w:val="20"/>
          <w:szCs w:val="20"/>
        </w:rPr>
        <w:t xml:space="preserve"> for Electrical and Computer Engineering</w:t>
      </w:r>
      <w:r w:rsidR="00997644" w:rsidRPr="000A5090">
        <w:rPr>
          <w:rFonts w:asciiTheme="minorHAnsi" w:hAnsiTheme="minorHAnsi"/>
          <w:sz w:val="20"/>
          <w:szCs w:val="20"/>
        </w:rPr>
        <w:t xml:space="preserve"> </w:t>
      </w:r>
      <w:r w:rsidRPr="000A5090">
        <w:rPr>
          <w:rFonts w:asciiTheme="minorHAnsi" w:hAnsiTheme="minorHAnsi"/>
          <w:b/>
          <w:i/>
          <w:sz w:val="20"/>
          <w:szCs w:val="20"/>
        </w:rPr>
        <w:t>degrees</w:t>
      </w:r>
      <w:r w:rsidRPr="000A5090">
        <w:rPr>
          <w:rFonts w:asciiTheme="minorHAnsi" w:hAnsiTheme="minorHAnsi"/>
          <w:sz w:val="20"/>
          <w:szCs w:val="20"/>
        </w:rPr>
        <w:t xml:space="preserve"> </w:t>
      </w:r>
      <w:r w:rsidR="00997644" w:rsidRPr="000A5090">
        <w:rPr>
          <w:rFonts w:asciiTheme="minorHAnsi" w:hAnsiTheme="minorHAnsi"/>
          <w:sz w:val="20"/>
          <w:szCs w:val="20"/>
        </w:rPr>
        <w:t>that rivals any top program ar</w:t>
      </w:r>
      <w:r w:rsidR="00287E5C">
        <w:rPr>
          <w:rFonts w:asciiTheme="minorHAnsi" w:hAnsiTheme="minorHAnsi"/>
          <w:sz w:val="20"/>
          <w:szCs w:val="20"/>
        </w:rPr>
        <w:t>ound the country.</w:t>
      </w:r>
      <w:r w:rsidR="00DA0D79" w:rsidRPr="000A5090">
        <w:rPr>
          <w:rFonts w:asciiTheme="minorHAnsi" w:hAnsiTheme="minorHAnsi"/>
          <w:sz w:val="20"/>
          <w:szCs w:val="20"/>
        </w:rPr>
        <w:t xml:space="preserve"> </w:t>
      </w:r>
      <w:r w:rsidR="00287E5C">
        <w:rPr>
          <w:rFonts w:asciiTheme="minorHAnsi" w:hAnsiTheme="minorHAnsi"/>
          <w:sz w:val="20"/>
          <w:szCs w:val="20"/>
        </w:rPr>
        <w:t>E</w:t>
      </w:r>
      <w:r w:rsidR="00DA0D79" w:rsidRPr="000A5090">
        <w:rPr>
          <w:rFonts w:asciiTheme="minorHAnsi" w:hAnsiTheme="minorHAnsi"/>
          <w:sz w:val="20"/>
          <w:szCs w:val="20"/>
        </w:rPr>
        <w:t xml:space="preserve">CE offers </w:t>
      </w:r>
      <w:r w:rsidR="00997644" w:rsidRPr="000A5090">
        <w:rPr>
          <w:rFonts w:asciiTheme="minorHAnsi" w:hAnsiTheme="minorHAnsi"/>
          <w:sz w:val="20"/>
          <w:szCs w:val="20"/>
        </w:rPr>
        <w:t>concentration</w:t>
      </w:r>
      <w:r w:rsidR="00904ED6" w:rsidRPr="000A5090">
        <w:rPr>
          <w:rFonts w:asciiTheme="minorHAnsi" w:hAnsiTheme="minorHAnsi"/>
          <w:sz w:val="20"/>
          <w:szCs w:val="20"/>
        </w:rPr>
        <w:t>s</w:t>
      </w:r>
      <w:r w:rsidR="00997644" w:rsidRPr="000A5090">
        <w:rPr>
          <w:rFonts w:asciiTheme="minorHAnsi" w:hAnsiTheme="minorHAnsi"/>
          <w:sz w:val="20"/>
          <w:szCs w:val="20"/>
        </w:rPr>
        <w:t xml:space="preserve"> in electro-optics</w:t>
      </w:r>
      <w:r w:rsidR="00904ED6" w:rsidRPr="000A5090">
        <w:rPr>
          <w:rFonts w:asciiTheme="minorHAnsi" w:hAnsiTheme="minorHAnsi"/>
          <w:sz w:val="20"/>
          <w:szCs w:val="20"/>
        </w:rPr>
        <w:t>, robotics,</w:t>
      </w:r>
      <w:r w:rsidR="00997644" w:rsidRPr="000A5090">
        <w:rPr>
          <w:rFonts w:asciiTheme="minorHAnsi" w:hAnsiTheme="minorHAnsi"/>
          <w:sz w:val="20"/>
          <w:szCs w:val="20"/>
        </w:rPr>
        <w:t xml:space="preserve"> and</w:t>
      </w:r>
      <w:r w:rsidR="00904ED6" w:rsidRPr="000A5090">
        <w:rPr>
          <w:rFonts w:asciiTheme="minorHAnsi" w:hAnsiTheme="minorHAnsi"/>
          <w:sz w:val="20"/>
          <w:szCs w:val="20"/>
        </w:rPr>
        <w:t xml:space="preserve"> electrical energy systems</w:t>
      </w:r>
      <w:r w:rsidR="00287E5C">
        <w:rPr>
          <w:rFonts w:asciiTheme="minorHAnsi" w:hAnsiTheme="minorHAnsi"/>
          <w:sz w:val="20"/>
          <w:szCs w:val="20"/>
        </w:rPr>
        <w:t xml:space="preserve">. </w:t>
      </w:r>
    </w:p>
    <w:p w14:paraId="530B3442" w14:textId="77777777" w:rsidR="00997644" w:rsidRPr="000A5090" w:rsidRDefault="00997644" w:rsidP="00EE7052">
      <w:pPr>
        <w:spacing w:after="120"/>
        <w:jc w:val="both"/>
        <w:rPr>
          <w:rFonts w:asciiTheme="minorHAnsi" w:hAnsiTheme="minorHAnsi"/>
          <w:sz w:val="20"/>
          <w:szCs w:val="20"/>
        </w:rPr>
      </w:pPr>
      <w:r w:rsidRPr="000A5090">
        <w:rPr>
          <w:rFonts w:asciiTheme="minorHAnsi" w:hAnsiTheme="minorHAnsi"/>
          <w:b/>
          <w:bCs/>
          <w:i/>
          <w:iCs/>
          <w:sz w:val="20"/>
          <w:szCs w:val="20"/>
        </w:rPr>
        <w:t xml:space="preserve">Our graduates are consistently well placed </w:t>
      </w:r>
      <w:r w:rsidRPr="000A5090">
        <w:rPr>
          <w:rFonts w:asciiTheme="minorHAnsi" w:hAnsiTheme="minorHAnsi"/>
          <w:sz w:val="20"/>
          <w:szCs w:val="20"/>
        </w:rPr>
        <w:t>in gover</w:t>
      </w:r>
      <w:r w:rsidR="00287E5C">
        <w:rPr>
          <w:rFonts w:asciiTheme="minorHAnsi" w:hAnsiTheme="minorHAnsi"/>
          <w:sz w:val="20"/>
          <w:szCs w:val="20"/>
        </w:rPr>
        <w:t xml:space="preserve">nment and industry. </w:t>
      </w:r>
      <w:r w:rsidR="005147F3">
        <w:rPr>
          <w:rFonts w:asciiTheme="minorHAnsi" w:hAnsiTheme="minorHAnsi"/>
          <w:sz w:val="20"/>
          <w:szCs w:val="20"/>
        </w:rPr>
        <w:t>Nationally</w:t>
      </w:r>
      <w:r w:rsidRPr="000A5090">
        <w:rPr>
          <w:rFonts w:asciiTheme="minorHAnsi" w:hAnsiTheme="minorHAnsi"/>
          <w:sz w:val="20"/>
          <w:szCs w:val="20"/>
        </w:rPr>
        <w:t xml:space="preserve"> and locally, there are mor</w:t>
      </w:r>
      <w:r w:rsidR="00943E0C">
        <w:rPr>
          <w:rFonts w:asciiTheme="minorHAnsi" w:hAnsiTheme="minorHAnsi"/>
          <w:sz w:val="20"/>
          <w:szCs w:val="20"/>
        </w:rPr>
        <w:t>e jobs than expected graduates.</w:t>
      </w:r>
      <w:r w:rsidRPr="000A5090">
        <w:rPr>
          <w:rFonts w:asciiTheme="minorHAnsi" w:hAnsiTheme="minorHAnsi"/>
          <w:sz w:val="20"/>
          <w:szCs w:val="20"/>
        </w:rPr>
        <w:t xml:space="preserve"> The average annual salary of</w:t>
      </w:r>
      <w:r w:rsidR="001242F5">
        <w:rPr>
          <w:rFonts w:asciiTheme="minorHAnsi" w:hAnsiTheme="minorHAnsi"/>
          <w:sz w:val="20"/>
          <w:szCs w:val="20"/>
        </w:rPr>
        <w:t>fer for ELE and CPE graduates from</w:t>
      </w:r>
      <w:r w:rsidRPr="000A5090">
        <w:rPr>
          <w:rFonts w:asciiTheme="minorHAnsi" w:hAnsiTheme="minorHAnsi"/>
          <w:sz w:val="20"/>
          <w:szCs w:val="20"/>
        </w:rPr>
        <w:t xml:space="preserve"> UD is well above the national average.</w:t>
      </w:r>
    </w:p>
    <w:p w14:paraId="6FE09A9F" w14:textId="77777777" w:rsidR="00997644" w:rsidRPr="000A5090" w:rsidRDefault="00997644" w:rsidP="00EE7052">
      <w:pPr>
        <w:spacing w:after="120"/>
        <w:jc w:val="both"/>
        <w:rPr>
          <w:rFonts w:asciiTheme="minorHAnsi" w:hAnsiTheme="minorHAnsi"/>
          <w:sz w:val="20"/>
          <w:szCs w:val="20"/>
        </w:rPr>
      </w:pPr>
      <w:r w:rsidRPr="000A5090">
        <w:rPr>
          <w:rFonts w:asciiTheme="minorHAnsi" w:hAnsiTheme="minorHAnsi"/>
          <w:b/>
          <w:bCs/>
          <w:i/>
          <w:iCs/>
          <w:sz w:val="20"/>
          <w:szCs w:val="20"/>
        </w:rPr>
        <w:t>ECE students are consistently placed in top graduate programs</w:t>
      </w:r>
      <w:r w:rsidRPr="000A5090">
        <w:rPr>
          <w:rFonts w:asciiTheme="minorHAnsi" w:hAnsiTheme="minorHAnsi"/>
          <w:sz w:val="20"/>
          <w:szCs w:val="20"/>
        </w:rPr>
        <w:t xml:space="preserve"> including Stanford, University of Illinois-Urbana, </w:t>
      </w:r>
      <w:r w:rsidR="004A3D6D" w:rsidRPr="000A5090">
        <w:rPr>
          <w:rFonts w:asciiTheme="minorHAnsi" w:hAnsiTheme="minorHAnsi"/>
          <w:sz w:val="20"/>
          <w:szCs w:val="20"/>
        </w:rPr>
        <w:t xml:space="preserve">University of Michigan, </w:t>
      </w:r>
      <w:r w:rsidRPr="000A5090">
        <w:rPr>
          <w:rFonts w:asciiTheme="minorHAnsi" w:hAnsiTheme="minorHAnsi"/>
          <w:sz w:val="20"/>
          <w:szCs w:val="20"/>
        </w:rPr>
        <w:t xml:space="preserve">Purdue University, Ohio State University, </w:t>
      </w:r>
      <w:r w:rsidR="00E64A00" w:rsidRPr="000A5090">
        <w:rPr>
          <w:rFonts w:asciiTheme="minorHAnsi" w:hAnsiTheme="minorHAnsi"/>
          <w:sz w:val="20"/>
          <w:szCs w:val="20"/>
        </w:rPr>
        <w:t xml:space="preserve">Penn State University, </w:t>
      </w:r>
      <w:r w:rsidRPr="000A5090">
        <w:rPr>
          <w:rFonts w:asciiTheme="minorHAnsi" w:hAnsiTheme="minorHAnsi"/>
          <w:sz w:val="20"/>
          <w:szCs w:val="20"/>
        </w:rPr>
        <w:t>University of Maryland-College Park, University of Tenn</w:t>
      </w:r>
      <w:r w:rsidR="00F45B87" w:rsidRPr="000A5090">
        <w:rPr>
          <w:rFonts w:asciiTheme="minorHAnsi" w:hAnsiTheme="minorHAnsi"/>
          <w:sz w:val="20"/>
          <w:szCs w:val="20"/>
        </w:rPr>
        <w:t>essee, University of Florida,</w:t>
      </w:r>
      <w:r w:rsidRPr="000A5090">
        <w:rPr>
          <w:rFonts w:asciiTheme="minorHAnsi" w:hAnsiTheme="minorHAnsi"/>
          <w:sz w:val="20"/>
          <w:szCs w:val="20"/>
        </w:rPr>
        <w:t xml:space="preserve"> Drexel University, </w:t>
      </w:r>
      <w:r w:rsidR="00D16734">
        <w:rPr>
          <w:rFonts w:asciiTheme="minorHAnsi" w:hAnsiTheme="minorHAnsi"/>
          <w:sz w:val="20"/>
          <w:szCs w:val="20"/>
        </w:rPr>
        <w:t xml:space="preserve">UC-San Diego, Georgia Tech, Northwestern, John Hopkins </w:t>
      </w:r>
      <w:r w:rsidR="00F45B87" w:rsidRPr="000A5090">
        <w:rPr>
          <w:rFonts w:asciiTheme="minorHAnsi" w:hAnsiTheme="minorHAnsi"/>
          <w:sz w:val="20"/>
          <w:szCs w:val="20"/>
        </w:rPr>
        <w:t>and the University of Dayton as well.</w:t>
      </w:r>
    </w:p>
    <w:p w14:paraId="1698AD04" w14:textId="561DB840" w:rsidR="00997644" w:rsidRPr="000A5090" w:rsidRDefault="00997644" w:rsidP="00EE7052">
      <w:pPr>
        <w:spacing w:after="120"/>
        <w:jc w:val="both"/>
        <w:rPr>
          <w:rFonts w:asciiTheme="minorHAnsi" w:hAnsiTheme="minorHAnsi"/>
          <w:sz w:val="20"/>
          <w:szCs w:val="20"/>
        </w:rPr>
      </w:pPr>
      <w:r w:rsidRPr="000A5090">
        <w:rPr>
          <w:rFonts w:asciiTheme="minorHAnsi" w:hAnsiTheme="minorHAnsi"/>
          <w:b/>
          <w:bCs/>
          <w:i/>
          <w:iCs/>
          <w:sz w:val="20"/>
          <w:szCs w:val="20"/>
        </w:rPr>
        <w:t xml:space="preserve">ECE pioneered a </w:t>
      </w:r>
      <w:r w:rsidR="00222225" w:rsidRPr="000A5090">
        <w:rPr>
          <w:rFonts w:asciiTheme="minorHAnsi" w:hAnsiTheme="minorHAnsi"/>
          <w:b/>
          <w:bCs/>
          <w:i/>
          <w:iCs/>
          <w:sz w:val="20"/>
          <w:szCs w:val="20"/>
        </w:rPr>
        <w:t>Five-Year</w:t>
      </w:r>
      <w:r w:rsidRPr="000A5090">
        <w:rPr>
          <w:rFonts w:asciiTheme="minorHAnsi" w:hAnsiTheme="minorHAnsi"/>
          <w:b/>
          <w:bCs/>
          <w:i/>
          <w:iCs/>
          <w:sz w:val="20"/>
          <w:szCs w:val="20"/>
        </w:rPr>
        <w:t xml:space="preserve"> B.S.+M.S. accelerated degree program</w:t>
      </w:r>
      <w:r w:rsidRPr="000A5090">
        <w:rPr>
          <w:rFonts w:asciiTheme="minorHAnsi" w:hAnsiTheme="minorHAnsi"/>
          <w:sz w:val="20"/>
          <w:szCs w:val="20"/>
        </w:rPr>
        <w:t xml:space="preserve"> for qualified undergraduate students. By taking two approved graduate courses in the senior year </w:t>
      </w:r>
      <w:r w:rsidR="00943E0C">
        <w:rPr>
          <w:rFonts w:asciiTheme="minorHAnsi" w:hAnsiTheme="minorHAnsi"/>
          <w:sz w:val="20"/>
          <w:szCs w:val="20"/>
        </w:rPr>
        <w:t>as</w:t>
      </w:r>
      <w:r w:rsidRPr="000A5090">
        <w:rPr>
          <w:rFonts w:asciiTheme="minorHAnsi" w:hAnsiTheme="minorHAnsi"/>
          <w:sz w:val="20"/>
          <w:szCs w:val="20"/>
        </w:rPr>
        <w:t xml:space="preserve"> technical electives, one can complete the M.S. degree in as little time as</w:t>
      </w:r>
      <w:r w:rsidR="00287E5C">
        <w:rPr>
          <w:rFonts w:asciiTheme="minorHAnsi" w:hAnsiTheme="minorHAnsi"/>
          <w:sz w:val="20"/>
          <w:szCs w:val="20"/>
        </w:rPr>
        <w:t xml:space="preserve"> one additional academic year</w:t>
      </w:r>
      <w:r w:rsidR="003C4193">
        <w:rPr>
          <w:rFonts w:asciiTheme="minorHAnsi" w:hAnsiTheme="minorHAnsi"/>
          <w:sz w:val="20"/>
          <w:szCs w:val="20"/>
        </w:rPr>
        <w:t xml:space="preserve"> at discounted tuition rate</w:t>
      </w:r>
      <w:r w:rsidR="00287E5C">
        <w:rPr>
          <w:rFonts w:asciiTheme="minorHAnsi" w:hAnsiTheme="minorHAnsi"/>
          <w:sz w:val="20"/>
          <w:szCs w:val="20"/>
        </w:rPr>
        <w:t xml:space="preserve">. </w:t>
      </w:r>
      <w:r w:rsidRPr="000A5090">
        <w:rPr>
          <w:rFonts w:asciiTheme="minorHAnsi" w:hAnsiTheme="minorHAnsi"/>
          <w:sz w:val="20"/>
          <w:szCs w:val="20"/>
        </w:rPr>
        <w:t>This program is available to both ELE and CPE undergraduate majors.</w:t>
      </w:r>
    </w:p>
    <w:p w14:paraId="7A32319D" w14:textId="77777777" w:rsidR="00997644" w:rsidRPr="000A5090" w:rsidRDefault="00997644" w:rsidP="00EE7052">
      <w:pPr>
        <w:spacing w:after="120"/>
        <w:jc w:val="both"/>
        <w:rPr>
          <w:rFonts w:asciiTheme="minorHAnsi" w:hAnsiTheme="minorHAnsi"/>
          <w:sz w:val="20"/>
          <w:szCs w:val="20"/>
        </w:rPr>
      </w:pPr>
      <w:r w:rsidRPr="000A5090">
        <w:rPr>
          <w:rFonts w:asciiTheme="minorHAnsi" w:hAnsiTheme="minorHAnsi"/>
          <w:b/>
          <w:bCs/>
          <w:i/>
          <w:iCs/>
          <w:sz w:val="20"/>
          <w:szCs w:val="20"/>
        </w:rPr>
        <w:t>ECE supports a strong co-op program</w:t>
      </w:r>
      <w:r w:rsidRPr="000A5090">
        <w:rPr>
          <w:rFonts w:asciiTheme="minorHAnsi" w:hAnsiTheme="minorHAnsi"/>
          <w:i/>
          <w:iCs/>
          <w:sz w:val="20"/>
          <w:szCs w:val="20"/>
        </w:rPr>
        <w:t xml:space="preserve"> </w:t>
      </w:r>
      <w:r w:rsidRPr="000A5090">
        <w:rPr>
          <w:rFonts w:asciiTheme="minorHAnsi" w:hAnsiTheme="minorHAnsi"/>
          <w:sz w:val="20"/>
          <w:szCs w:val="20"/>
        </w:rPr>
        <w:t>with student placements in many to</w:t>
      </w:r>
      <w:r w:rsidR="00287E5C">
        <w:rPr>
          <w:rFonts w:asciiTheme="minorHAnsi" w:hAnsiTheme="minorHAnsi"/>
          <w:sz w:val="20"/>
          <w:szCs w:val="20"/>
        </w:rPr>
        <w:t>p local and national companies.</w:t>
      </w:r>
      <w:r w:rsidRPr="000A5090">
        <w:rPr>
          <w:rFonts w:asciiTheme="minorHAnsi" w:hAnsiTheme="minorHAnsi"/>
          <w:sz w:val="20"/>
          <w:szCs w:val="20"/>
        </w:rPr>
        <w:t xml:space="preserve"> Extensive research opportunities with University of Dayton Research Institute (UDRI) and WPAFB also give students hands-on research</w:t>
      </w:r>
      <w:r w:rsidR="00943E0C">
        <w:rPr>
          <w:rFonts w:asciiTheme="minorHAnsi" w:hAnsiTheme="minorHAnsi"/>
          <w:sz w:val="20"/>
          <w:szCs w:val="20"/>
        </w:rPr>
        <w:t xml:space="preserve"> experience as undergraduates. </w:t>
      </w:r>
      <w:r w:rsidRPr="000A5090">
        <w:rPr>
          <w:rFonts w:asciiTheme="minorHAnsi" w:hAnsiTheme="minorHAnsi"/>
          <w:sz w:val="20"/>
          <w:szCs w:val="20"/>
        </w:rPr>
        <w:t>There are many co-op schedules available.</w:t>
      </w:r>
    </w:p>
    <w:p w14:paraId="72A658F5" w14:textId="55275F5C" w:rsidR="00C13ED8" w:rsidRDefault="00997644" w:rsidP="00EE7052">
      <w:pPr>
        <w:spacing w:after="120"/>
        <w:jc w:val="both"/>
        <w:rPr>
          <w:rFonts w:asciiTheme="minorHAnsi" w:hAnsiTheme="minorHAnsi"/>
          <w:sz w:val="20"/>
          <w:szCs w:val="20"/>
        </w:rPr>
      </w:pPr>
      <w:r w:rsidRPr="000A5090">
        <w:rPr>
          <w:rFonts w:asciiTheme="minorHAnsi" w:hAnsiTheme="minorHAnsi"/>
          <w:b/>
          <w:bCs/>
          <w:i/>
          <w:iCs/>
          <w:sz w:val="20"/>
          <w:szCs w:val="20"/>
        </w:rPr>
        <w:t>ECE maintains state-of-the-art laboratories that support a hands-on approach to education</w:t>
      </w:r>
      <w:r w:rsidR="00C561D4" w:rsidRPr="000A5090">
        <w:rPr>
          <w:rFonts w:asciiTheme="minorHAnsi" w:hAnsiTheme="minorHAnsi"/>
          <w:sz w:val="20"/>
          <w:szCs w:val="20"/>
        </w:rPr>
        <w:t>.  We continually renovate and enhance</w:t>
      </w:r>
      <w:r w:rsidRPr="000A5090">
        <w:rPr>
          <w:rFonts w:asciiTheme="minorHAnsi" w:hAnsiTheme="minorHAnsi"/>
          <w:sz w:val="20"/>
          <w:szCs w:val="20"/>
        </w:rPr>
        <w:t xml:space="preserve"> all of our classroom teaching labs</w:t>
      </w:r>
      <w:r w:rsidR="00C330E0">
        <w:rPr>
          <w:rFonts w:asciiTheme="minorHAnsi" w:hAnsiTheme="minorHAnsi"/>
          <w:sz w:val="20"/>
          <w:szCs w:val="20"/>
        </w:rPr>
        <w:t xml:space="preserve">.  </w:t>
      </w:r>
      <w:r w:rsidRPr="000A5090">
        <w:rPr>
          <w:rFonts w:asciiTheme="minorHAnsi" w:hAnsiTheme="minorHAnsi"/>
          <w:sz w:val="20"/>
          <w:szCs w:val="20"/>
        </w:rPr>
        <w:t xml:space="preserve">We have </w:t>
      </w:r>
      <w:r w:rsidR="00C13ED8">
        <w:rPr>
          <w:rFonts w:asciiTheme="minorHAnsi" w:hAnsiTheme="minorHAnsi"/>
          <w:sz w:val="20"/>
          <w:szCs w:val="20"/>
        </w:rPr>
        <w:t xml:space="preserve">numerous research labs to support </w:t>
      </w:r>
      <w:r w:rsidRPr="000A5090">
        <w:rPr>
          <w:rFonts w:asciiTheme="minorHAnsi" w:hAnsiTheme="minorHAnsi"/>
          <w:sz w:val="20"/>
          <w:szCs w:val="20"/>
        </w:rPr>
        <w:t xml:space="preserve">research programs in advanced </w:t>
      </w:r>
      <w:r w:rsidRPr="000A5090">
        <w:rPr>
          <w:rFonts w:asciiTheme="minorHAnsi" w:hAnsiTheme="minorHAnsi"/>
          <w:sz w:val="20"/>
          <w:szCs w:val="20"/>
        </w:rPr>
        <w:lastRenderedPageBreak/>
        <w:t xml:space="preserve">digital design, </w:t>
      </w:r>
      <w:r w:rsidR="004B7000" w:rsidRPr="000A5090">
        <w:rPr>
          <w:rFonts w:asciiTheme="minorHAnsi" w:hAnsiTheme="minorHAnsi"/>
          <w:sz w:val="20"/>
          <w:szCs w:val="20"/>
        </w:rPr>
        <w:t>embedded systems</w:t>
      </w:r>
      <w:r w:rsidR="00BE7FAF" w:rsidRPr="000A5090">
        <w:rPr>
          <w:rFonts w:asciiTheme="minorHAnsi" w:hAnsiTheme="minorHAnsi"/>
          <w:sz w:val="20"/>
          <w:szCs w:val="20"/>
        </w:rPr>
        <w:t xml:space="preserve">, computer vision, </w:t>
      </w:r>
      <w:r w:rsidRPr="000A5090">
        <w:rPr>
          <w:rFonts w:asciiTheme="minorHAnsi" w:hAnsiTheme="minorHAnsi"/>
          <w:sz w:val="20"/>
          <w:szCs w:val="20"/>
        </w:rPr>
        <w:t xml:space="preserve">control systems, signal and image processing, electro-optics, microelectronics, nanotechnology, robotics, </w:t>
      </w:r>
      <w:r w:rsidR="006E5499">
        <w:rPr>
          <w:rFonts w:asciiTheme="minorHAnsi" w:hAnsiTheme="minorHAnsi"/>
          <w:sz w:val="20"/>
          <w:szCs w:val="20"/>
        </w:rPr>
        <w:t xml:space="preserve">biomedical </w:t>
      </w:r>
      <w:r w:rsidRPr="000A5090">
        <w:rPr>
          <w:rFonts w:asciiTheme="minorHAnsi" w:hAnsiTheme="minorHAnsi"/>
          <w:sz w:val="20"/>
          <w:szCs w:val="20"/>
        </w:rPr>
        <w:t xml:space="preserve">and microwaves. </w:t>
      </w:r>
    </w:p>
    <w:p w14:paraId="72AF91D5" w14:textId="77777777" w:rsidR="00C13ED8" w:rsidRDefault="00C13ED8" w:rsidP="00EE7052">
      <w:pPr>
        <w:spacing w:after="120"/>
        <w:jc w:val="both"/>
        <w:rPr>
          <w:rFonts w:asciiTheme="minorHAnsi" w:hAnsiTheme="minorHAnsi"/>
          <w:sz w:val="20"/>
          <w:szCs w:val="20"/>
        </w:rPr>
      </w:pPr>
      <w:r w:rsidRPr="00C13ED8">
        <w:rPr>
          <w:rFonts w:asciiTheme="minorHAnsi" w:hAnsiTheme="minorHAnsi"/>
          <w:b/>
          <w:i/>
          <w:sz w:val="20"/>
          <w:szCs w:val="20"/>
        </w:rPr>
        <w:t>ECE offers a comprehensive set of technical electives</w:t>
      </w:r>
      <w:r>
        <w:rPr>
          <w:rFonts w:asciiTheme="minorHAnsi" w:hAnsiTheme="minorHAnsi"/>
          <w:sz w:val="20"/>
          <w:szCs w:val="20"/>
        </w:rPr>
        <w:t xml:space="preserve"> and an interdisciplinary capstone design experience with the innovation center, working on real-world industry sponsored projects.</w:t>
      </w:r>
    </w:p>
    <w:p w14:paraId="547A88B2" w14:textId="77777777" w:rsidR="00C13ED8" w:rsidRDefault="00C13ED8" w:rsidP="004B7000">
      <w:pPr>
        <w:spacing w:after="120"/>
        <w:jc w:val="both"/>
        <w:rPr>
          <w:b/>
          <w:sz w:val="28"/>
          <w:szCs w:val="28"/>
        </w:rPr>
        <w:sectPr w:rsidR="00C13ED8" w:rsidSect="00206D0F">
          <w:type w:val="continuous"/>
          <w:pgSz w:w="12240" w:h="15840"/>
          <w:pgMar w:top="1008" w:right="1152" w:bottom="1152" w:left="1152" w:header="720" w:footer="576" w:gutter="0"/>
          <w:cols w:space="576"/>
          <w:docGrid w:linePitch="360"/>
        </w:sectPr>
      </w:pPr>
    </w:p>
    <w:p w14:paraId="7BDAF94A" w14:textId="77777777" w:rsidR="00206D0F" w:rsidRDefault="00206D0F" w:rsidP="004B7000">
      <w:pPr>
        <w:spacing w:after="120"/>
        <w:jc w:val="both"/>
        <w:rPr>
          <w:b/>
          <w:sz w:val="28"/>
          <w:szCs w:val="28"/>
        </w:rPr>
        <w:sectPr w:rsidR="00206D0F" w:rsidSect="00C13ED8">
          <w:type w:val="continuous"/>
          <w:pgSz w:w="12240" w:h="15840"/>
          <w:pgMar w:top="1008" w:right="1152" w:bottom="1152" w:left="1152" w:header="720" w:footer="576" w:gutter="0"/>
          <w:cols w:space="576"/>
          <w:docGrid w:linePitch="360"/>
        </w:sectPr>
      </w:pPr>
    </w:p>
    <w:p w14:paraId="1A9A89EA" w14:textId="77777777" w:rsidR="00206D0F" w:rsidRDefault="00206D0F" w:rsidP="004B7000">
      <w:pPr>
        <w:spacing w:after="120"/>
        <w:jc w:val="both"/>
        <w:rPr>
          <w:b/>
          <w:sz w:val="28"/>
          <w:szCs w:val="28"/>
        </w:rPr>
        <w:sectPr w:rsidR="00206D0F" w:rsidSect="00C13ED8">
          <w:type w:val="continuous"/>
          <w:pgSz w:w="12240" w:h="15840"/>
          <w:pgMar w:top="1008" w:right="1152" w:bottom="1152" w:left="1152" w:header="720" w:footer="576" w:gutter="0"/>
          <w:cols w:space="576"/>
          <w:docGrid w:linePitch="360"/>
        </w:sectPr>
      </w:pPr>
    </w:p>
    <w:p w14:paraId="35A99D91" w14:textId="77777777" w:rsidR="006C3B69" w:rsidRDefault="00997644" w:rsidP="00C13ED8">
      <w:pPr>
        <w:pStyle w:val="Heading1"/>
      </w:pPr>
      <w:bookmarkStart w:id="5" w:name="_Toc148451062"/>
      <w:r w:rsidRPr="002F3B2D">
        <w:t>Top 10 Reasons to Pick ECE Major at UD</w:t>
      </w:r>
      <w:bookmarkEnd w:id="5"/>
    </w:p>
    <w:p w14:paraId="470E890F" w14:textId="77777777" w:rsidR="00C13ED8" w:rsidRPr="00C13ED8" w:rsidRDefault="00C13ED8" w:rsidP="00C13ED8"/>
    <w:p w14:paraId="13ACE5EF" w14:textId="57ADACB3"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 xml:space="preserve">Great careers </w:t>
      </w:r>
      <w:r w:rsidR="00623BBB">
        <w:rPr>
          <w:rFonts w:asciiTheme="minorHAnsi" w:hAnsiTheme="minorHAnsi"/>
          <w:bCs/>
          <w:sz w:val="22"/>
          <w:szCs w:val="22"/>
        </w:rPr>
        <w:t>that command</w:t>
      </w:r>
      <w:r w:rsidRPr="00190187">
        <w:rPr>
          <w:rFonts w:asciiTheme="minorHAnsi" w:hAnsiTheme="minorHAnsi"/>
          <w:bCs/>
          <w:sz w:val="22"/>
          <w:szCs w:val="22"/>
        </w:rPr>
        <w:t xml:space="preserve"> top salaries</w:t>
      </w:r>
      <w:r w:rsidR="0016152E">
        <w:rPr>
          <w:rFonts w:asciiTheme="minorHAnsi" w:hAnsiTheme="minorHAnsi"/>
          <w:bCs/>
          <w:sz w:val="22"/>
          <w:szCs w:val="22"/>
        </w:rPr>
        <w:t xml:space="preserve"> (</w:t>
      </w:r>
      <w:r w:rsidR="00C330E0">
        <w:rPr>
          <w:rFonts w:asciiTheme="minorHAnsi" w:hAnsiTheme="minorHAnsi"/>
          <w:bCs/>
          <w:sz w:val="22"/>
          <w:szCs w:val="22"/>
        </w:rPr>
        <w:t>see Bureau of Labor Statistics</w:t>
      </w:r>
      <w:r w:rsidR="0016152E">
        <w:rPr>
          <w:rFonts w:asciiTheme="minorHAnsi" w:hAnsiTheme="minorHAnsi"/>
          <w:bCs/>
          <w:sz w:val="22"/>
          <w:szCs w:val="22"/>
        </w:rPr>
        <w:t>).</w:t>
      </w:r>
    </w:p>
    <w:p w14:paraId="6AFDC15C"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Broad-based curriculum prepares you for all areas of ECE</w:t>
      </w:r>
      <w:r w:rsidR="00BE7FAF" w:rsidRPr="00190187">
        <w:rPr>
          <w:rFonts w:asciiTheme="minorHAnsi" w:hAnsiTheme="minorHAnsi"/>
          <w:bCs/>
          <w:sz w:val="22"/>
          <w:szCs w:val="22"/>
        </w:rPr>
        <w:t>.  Both Electrical Engineering an</w:t>
      </w:r>
      <w:r w:rsidR="006C3B69" w:rsidRPr="00190187">
        <w:rPr>
          <w:rFonts w:asciiTheme="minorHAnsi" w:hAnsiTheme="minorHAnsi"/>
          <w:bCs/>
          <w:sz w:val="22"/>
          <w:szCs w:val="22"/>
        </w:rPr>
        <w:t>d Computer Engineering curriculum is accredited by ABET.</w:t>
      </w:r>
    </w:p>
    <w:p w14:paraId="23EFE7D3"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More technical electives &amp; lab courses than other engineering majors, plus hot concentration areas (electro-optics</w:t>
      </w:r>
      <w:r w:rsidR="00904ED6" w:rsidRPr="00190187">
        <w:rPr>
          <w:rFonts w:asciiTheme="minorHAnsi" w:hAnsiTheme="minorHAnsi"/>
          <w:bCs/>
          <w:sz w:val="22"/>
          <w:szCs w:val="22"/>
        </w:rPr>
        <w:t>,</w:t>
      </w:r>
      <w:r w:rsidRPr="00190187">
        <w:rPr>
          <w:rFonts w:asciiTheme="minorHAnsi" w:hAnsiTheme="minorHAnsi"/>
          <w:bCs/>
          <w:sz w:val="22"/>
          <w:szCs w:val="22"/>
        </w:rPr>
        <w:t xml:space="preserve"> </w:t>
      </w:r>
      <w:r w:rsidR="0036233F" w:rsidRPr="00190187">
        <w:rPr>
          <w:rFonts w:asciiTheme="minorHAnsi" w:hAnsiTheme="minorHAnsi"/>
          <w:bCs/>
          <w:sz w:val="22"/>
          <w:szCs w:val="22"/>
        </w:rPr>
        <w:t>robotics, electrical energy systems</w:t>
      </w:r>
      <w:r w:rsidR="00904ED6" w:rsidRPr="00190187">
        <w:rPr>
          <w:rFonts w:asciiTheme="minorHAnsi" w:hAnsiTheme="minorHAnsi"/>
          <w:bCs/>
          <w:sz w:val="22"/>
          <w:szCs w:val="22"/>
        </w:rPr>
        <w:t>,</w:t>
      </w:r>
      <w:r w:rsidR="0036233F" w:rsidRPr="00190187">
        <w:rPr>
          <w:rFonts w:asciiTheme="minorHAnsi" w:hAnsiTheme="minorHAnsi"/>
          <w:bCs/>
          <w:sz w:val="22"/>
          <w:szCs w:val="22"/>
        </w:rPr>
        <w:t xml:space="preserve"> and the</w:t>
      </w:r>
      <w:r w:rsidRPr="00190187">
        <w:rPr>
          <w:rFonts w:asciiTheme="minorHAnsi" w:hAnsiTheme="minorHAnsi"/>
          <w:bCs/>
          <w:sz w:val="22"/>
          <w:szCs w:val="22"/>
        </w:rPr>
        <w:t xml:space="preserve"> planned bioengineering concentration)</w:t>
      </w:r>
      <w:r w:rsidR="001242F5">
        <w:rPr>
          <w:rFonts w:asciiTheme="minorHAnsi" w:hAnsiTheme="minorHAnsi"/>
          <w:bCs/>
          <w:sz w:val="22"/>
          <w:szCs w:val="22"/>
        </w:rPr>
        <w:t>.</w:t>
      </w:r>
    </w:p>
    <w:p w14:paraId="459D57CD"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Top notch facilities and faculty (recent UD award winners in both teaching and scholarship)</w:t>
      </w:r>
      <w:r w:rsidR="001242F5">
        <w:rPr>
          <w:rFonts w:asciiTheme="minorHAnsi" w:hAnsiTheme="minorHAnsi"/>
          <w:bCs/>
          <w:sz w:val="22"/>
          <w:szCs w:val="22"/>
        </w:rPr>
        <w:t>.</w:t>
      </w:r>
    </w:p>
    <w:p w14:paraId="403E3E9F" w14:textId="77777777" w:rsidR="00F90E67"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Small classes</w:t>
      </w:r>
      <w:r w:rsidR="00E67FEE">
        <w:rPr>
          <w:rFonts w:asciiTheme="minorHAnsi" w:hAnsiTheme="minorHAnsi"/>
          <w:bCs/>
          <w:sz w:val="22"/>
          <w:szCs w:val="22"/>
        </w:rPr>
        <w:t xml:space="preserve"> allow</w:t>
      </w:r>
      <w:r w:rsidRPr="00190187">
        <w:rPr>
          <w:rFonts w:asciiTheme="minorHAnsi" w:hAnsiTheme="minorHAnsi"/>
          <w:bCs/>
          <w:sz w:val="22"/>
          <w:szCs w:val="22"/>
        </w:rPr>
        <w:t xml:space="preserve"> lots of personalized attention</w:t>
      </w:r>
      <w:r w:rsidR="001242F5">
        <w:rPr>
          <w:rFonts w:asciiTheme="minorHAnsi" w:hAnsiTheme="minorHAnsi"/>
          <w:bCs/>
          <w:sz w:val="22"/>
          <w:szCs w:val="22"/>
        </w:rPr>
        <w:t>.</w:t>
      </w:r>
      <w:r w:rsidRPr="00190187">
        <w:rPr>
          <w:rFonts w:asciiTheme="minorHAnsi" w:hAnsiTheme="minorHAnsi"/>
          <w:bCs/>
          <w:sz w:val="22"/>
          <w:szCs w:val="22"/>
        </w:rPr>
        <w:t xml:space="preserve"> </w:t>
      </w:r>
    </w:p>
    <w:p w14:paraId="2EF529DD"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Excellent job, co-op</w:t>
      </w:r>
      <w:r w:rsidR="00E67FEE">
        <w:rPr>
          <w:rFonts w:asciiTheme="minorHAnsi" w:hAnsiTheme="minorHAnsi"/>
          <w:bCs/>
          <w:sz w:val="22"/>
          <w:szCs w:val="22"/>
        </w:rPr>
        <w:t xml:space="preserve"> and graduate school placement, in addition to a well</w:t>
      </w:r>
      <w:r w:rsidR="007D1D59" w:rsidRPr="00190187">
        <w:rPr>
          <w:rFonts w:asciiTheme="minorHAnsi" w:hAnsiTheme="minorHAnsi"/>
          <w:bCs/>
          <w:sz w:val="22"/>
          <w:szCs w:val="22"/>
        </w:rPr>
        <w:t>-structured</w:t>
      </w:r>
      <w:r w:rsidRPr="00190187">
        <w:rPr>
          <w:rFonts w:asciiTheme="minorHAnsi" w:hAnsiTheme="minorHAnsi"/>
          <w:bCs/>
          <w:sz w:val="22"/>
          <w:szCs w:val="22"/>
        </w:rPr>
        <w:t xml:space="preserve"> co-op program</w:t>
      </w:r>
      <w:r w:rsidR="001242F5">
        <w:rPr>
          <w:rFonts w:asciiTheme="minorHAnsi" w:hAnsiTheme="minorHAnsi"/>
          <w:bCs/>
          <w:sz w:val="22"/>
          <w:szCs w:val="22"/>
        </w:rPr>
        <w:t>.</w:t>
      </w:r>
    </w:p>
    <w:p w14:paraId="0E53BD6F"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Plenty of design experienc</w:t>
      </w:r>
      <w:r w:rsidR="007F58A1" w:rsidRPr="00190187">
        <w:rPr>
          <w:rFonts w:asciiTheme="minorHAnsi" w:hAnsiTheme="minorHAnsi"/>
          <w:bCs/>
          <w:sz w:val="22"/>
          <w:szCs w:val="22"/>
        </w:rPr>
        <w:t>es</w:t>
      </w:r>
      <w:r w:rsidRPr="00190187">
        <w:rPr>
          <w:rFonts w:asciiTheme="minorHAnsi" w:hAnsiTheme="minorHAnsi"/>
          <w:bCs/>
          <w:sz w:val="22"/>
          <w:szCs w:val="22"/>
        </w:rPr>
        <w:t xml:space="preserve"> including ca</w:t>
      </w:r>
      <w:r w:rsidR="0005792A" w:rsidRPr="00190187">
        <w:rPr>
          <w:rFonts w:asciiTheme="minorHAnsi" w:hAnsiTheme="minorHAnsi"/>
          <w:bCs/>
          <w:sz w:val="22"/>
          <w:szCs w:val="22"/>
        </w:rPr>
        <w:t>pstone design with innovation center</w:t>
      </w:r>
      <w:r w:rsidRPr="00190187">
        <w:rPr>
          <w:rFonts w:asciiTheme="minorHAnsi" w:hAnsiTheme="minorHAnsi"/>
          <w:bCs/>
          <w:sz w:val="22"/>
          <w:szCs w:val="22"/>
        </w:rPr>
        <w:t xml:space="preserve"> working on real-world projects</w:t>
      </w:r>
      <w:r w:rsidR="002D5A2A" w:rsidRPr="00190187">
        <w:rPr>
          <w:rFonts w:asciiTheme="minorHAnsi" w:hAnsiTheme="minorHAnsi"/>
          <w:bCs/>
          <w:sz w:val="22"/>
          <w:szCs w:val="22"/>
        </w:rPr>
        <w:t xml:space="preserve"> sponsored by industry.</w:t>
      </w:r>
    </w:p>
    <w:p w14:paraId="3D96FD01" w14:textId="19354AA7" w:rsidR="00997644" w:rsidRPr="00190187" w:rsidRDefault="00C3327B"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5-year</w:t>
      </w:r>
      <w:r w:rsidR="00997644" w:rsidRPr="00190187">
        <w:rPr>
          <w:rFonts w:asciiTheme="minorHAnsi" w:hAnsiTheme="minorHAnsi"/>
          <w:bCs/>
          <w:sz w:val="22"/>
          <w:szCs w:val="22"/>
        </w:rPr>
        <w:t xml:space="preserve"> BS/MS degree program and an “MBA ready” program</w:t>
      </w:r>
      <w:r w:rsidR="001242F5">
        <w:rPr>
          <w:rFonts w:asciiTheme="minorHAnsi" w:hAnsiTheme="minorHAnsi"/>
          <w:bCs/>
          <w:sz w:val="22"/>
          <w:szCs w:val="22"/>
        </w:rPr>
        <w:t>.</w:t>
      </w:r>
    </w:p>
    <w:p w14:paraId="6474D33F" w14:textId="77777777" w:rsidR="00997644" w:rsidRPr="00190187" w:rsidRDefault="00997644" w:rsidP="00997644">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Funded undergradua</w:t>
      </w:r>
      <w:r w:rsidR="006C3B69" w:rsidRPr="00190187">
        <w:rPr>
          <w:rFonts w:asciiTheme="minorHAnsi" w:hAnsiTheme="minorHAnsi"/>
          <w:bCs/>
          <w:sz w:val="22"/>
          <w:szCs w:val="22"/>
        </w:rPr>
        <w:t>te and graduate research</w:t>
      </w:r>
      <w:r w:rsidRPr="00190187">
        <w:rPr>
          <w:rFonts w:asciiTheme="minorHAnsi" w:hAnsiTheme="minorHAnsi"/>
          <w:bCs/>
          <w:sz w:val="22"/>
          <w:szCs w:val="22"/>
        </w:rPr>
        <w:t xml:space="preserve"> opportunities</w:t>
      </w:r>
      <w:r w:rsidR="001242F5">
        <w:rPr>
          <w:rFonts w:asciiTheme="minorHAnsi" w:hAnsiTheme="minorHAnsi"/>
          <w:bCs/>
          <w:sz w:val="22"/>
          <w:szCs w:val="22"/>
        </w:rPr>
        <w:t>.</w:t>
      </w:r>
    </w:p>
    <w:p w14:paraId="70D90774" w14:textId="77777777" w:rsidR="006D7022" w:rsidRPr="00190187" w:rsidRDefault="00997644" w:rsidP="006C3B69">
      <w:pPr>
        <w:numPr>
          <w:ilvl w:val="0"/>
          <w:numId w:val="19"/>
        </w:numPr>
        <w:spacing w:after="120"/>
        <w:jc w:val="both"/>
        <w:rPr>
          <w:rFonts w:asciiTheme="minorHAnsi" w:hAnsiTheme="minorHAnsi"/>
          <w:bCs/>
          <w:sz w:val="22"/>
          <w:szCs w:val="22"/>
        </w:rPr>
      </w:pPr>
      <w:r w:rsidRPr="00190187">
        <w:rPr>
          <w:rFonts w:asciiTheme="minorHAnsi" w:hAnsiTheme="minorHAnsi"/>
          <w:bCs/>
          <w:sz w:val="22"/>
          <w:szCs w:val="22"/>
        </w:rPr>
        <w:t>Fun, cutting edge field that plays a major role in service to modern society</w:t>
      </w:r>
      <w:r w:rsidR="001242F5">
        <w:rPr>
          <w:rFonts w:asciiTheme="minorHAnsi" w:hAnsiTheme="minorHAnsi"/>
          <w:bCs/>
          <w:sz w:val="22"/>
          <w:szCs w:val="22"/>
        </w:rPr>
        <w:t>.</w:t>
      </w:r>
    </w:p>
    <w:p w14:paraId="50FFD8BD" w14:textId="77777777" w:rsidR="005B7397" w:rsidRDefault="005B7397" w:rsidP="004B7000">
      <w:pPr>
        <w:spacing w:after="120"/>
        <w:jc w:val="both"/>
        <w:rPr>
          <w:b/>
          <w:bCs/>
          <w:sz w:val="16"/>
          <w:szCs w:val="16"/>
        </w:rPr>
        <w:sectPr w:rsidR="005B7397" w:rsidSect="00C13ED8">
          <w:type w:val="continuous"/>
          <w:pgSz w:w="12240" w:h="15840"/>
          <w:pgMar w:top="1008" w:right="1152" w:bottom="1152" w:left="1152" w:header="720" w:footer="576" w:gutter="0"/>
          <w:cols w:space="576"/>
          <w:docGrid w:linePitch="360"/>
        </w:sectPr>
      </w:pPr>
    </w:p>
    <w:p w14:paraId="022A9E36" w14:textId="77777777" w:rsidR="005B7397" w:rsidRPr="006C3B69" w:rsidRDefault="005B7397" w:rsidP="004B7000">
      <w:pPr>
        <w:spacing w:after="120"/>
        <w:jc w:val="both"/>
        <w:rPr>
          <w:b/>
          <w:bCs/>
          <w:sz w:val="16"/>
          <w:szCs w:val="16"/>
        </w:rPr>
      </w:pPr>
    </w:p>
    <w:p w14:paraId="38041F09" w14:textId="77777777" w:rsidR="006C3B69" w:rsidRDefault="00997644" w:rsidP="00190187">
      <w:pPr>
        <w:pStyle w:val="Heading1"/>
      </w:pPr>
      <w:bookmarkStart w:id="6" w:name="_Toc148451063"/>
      <w:r w:rsidRPr="009D2DC1">
        <w:t>Quotes from ECE Alumni</w:t>
      </w:r>
      <w:bookmarkEnd w:id="6"/>
    </w:p>
    <w:p w14:paraId="11277690" w14:textId="061D48F1" w:rsidR="00190187" w:rsidRPr="00190187" w:rsidRDefault="00190187" w:rsidP="00190187"/>
    <w:p w14:paraId="47437E6B" w14:textId="1AC19AB9" w:rsidR="00C973D8" w:rsidRPr="00C973D8" w:rsidRDefault="00D0434F" w:rsidP="00C973D8">
      <w:pPr>
        <w:pStyle w:val="ListParagraph"/>
        <w:numPr>
          <w:ilvl w:val="0"/>
          <w:numId w:val="26"/>
        </w:numPr>
        <w:spacing w:after="120"/>
        <w:jc w:val="both"/>
        <w:rPr>
          <w:rFonts w:cs="Times New Roman"/>
          <w:sz w:val="20"/>
          <w:szCs w:val="20"/>
        </w:rPr>
      </w:pPr>
      <w:r>
        <w:rPr>
          <w:noProof/>
        </w:rPr>
        <w:drawing>
          <wp:anchor distT="0" distB="0" distL="91440" distR="91440" simplePos="0" relativeHeight="251666432" behindDoc="0" locked="0" layoutInCell="1" allowOverlap="1" wp14:anchorId="1B17D5D8" wp14:editId="388A265E">
            <wp:simplePos x="0" y="0"/>
            <wp:positionH relativeFrom="column">
              <wp:posOffset>4836795</wp:posOffset>
            </wp:positionH>
            <wp:positionV relativeFrom="paragraph">
              <wp:posOffset>380365</wp:posOffset>
            </wp:positionV>
            <wp:extent cx="1431925" cy="1356995"/>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431925" cy="1356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A5579" w:rsidRPr="00C973D8">
        <w:rPr>
          <w:sz w:val="20"/>
          <w:szCs w:val="20"/>
        </w:rPr>
        <w:t>"</w:t>
      </w:r>
      <w:r w:rsidR="00C973D8" w:rsidRPr="00C973D8">
        <w:rPr>
          <w:rFonts w:ascii="Calibri" w:hAnsi="Calibri"/>
          <w:sz w:val="20"/>
          <w:szCs w:val="20"/>
        </w:rPr>
        <w:t xml:space="preserve">I have nothing but positive things to say about the electrical and computer engineering department at UD.  The material taught in lecture is intellectually stimulating and it is evident that the professors are experts in their respective fields.  Smaller class sizes really allow students to interact with one another and provides a more engaging learning experience.  In addition, students are able to develop much more personal and professional relationships with their professors.  The </w:t>
      </w:r>
      <w:r w:rsidR="00C3327B" w:rsidRPr="00C973D8">
        <w:rPr>
          <w:rFonts w:ascii="Calibri" w:hAnsi="Calibri"/>
          <w:sz w:val="20"/>
          <w:szCs w:val="20"/>
        </w:rPr>
        <w:t>5-year</w:t>
      </w:r>
      <w:r w:rsidR="00C973D8" w:rsidRPr="00C973D8">
        <w:rPr>
          <w:rFonts w:ascii="Calibri" w:hAnsi="Calibri"/>
          <w:sz w:val="20"/>
          <w:szCs w:val="20"/>
        </w:rPr>
        <w:t xml:space="preserve"> BS/MS degree program allows students to explore their research interests while improving their overall engineering skills.  After completing both the undergraduate and graduate Computer Engineering programs, I owe a lot to the ECE department for shaping me into the individual and engineer I am </w:t>
      </w:r>
      <w:r w:rsidR="00C3327B" w:rsidRPr="00C973D8">
        <w:rPr>
          <w:rFonts w:ascii="Calibri" w:hAnsi="Calibri"/>
          <w:sz w:val="20"/>
          <w:szCs w:val="20"/>
        </w:rPr>
        <w:t>today.</w:t>
      </w:r>
      <w:r w:rsidR="001A585A" w:rsidRPr="00C973D8">
        <w:rPr>
          <w:sz w:val="20"/>
          <w:szCs w:val="20"/>
        </w:rPr>
        <w:t>”</w:t>
      </w:r>
      <w:r w:rsidR="001A585A" w:rsidRPr="00C973D8">
        <w:rPr>
          <w:b/>
          <w:i/>
          <w:sz w:val="20"/>
          <w:szCs w:val="20"/>
        </w:rPr>
        <w:t xml:space="preserve"> </w:t>
      </w:r>
      <w:r w:rsidR="001A585A" w:rsidRPr="00C973D8">
        <w:rPr>
          <w:b/>
          <w:sz w:val="20"/>
          <w:szCs w:val="20"/>
        </w:rPr>
        <w:t xml:space="preserve">~ </w:t>
      </w:r>
      <w:r w:rsidR="00C973D8" w:rsidRPr="00C973D8">
        <w:rPr>
          <w:b/>
          <w:i/>
          <w:sz w:val="20"/>
          <w:szCs w:val="20"/>
        </w:rPr>
        <w:t>Bradley Sorg</w:t>
      </w:r>
      <w:r w:rsidR="00102AB2" w:rsidRPr="00C973D8">
        <w:rPr>
          <w:b/>
          <w:i/>
          <w:sz w:val="20"/>
          <w:szCs w:val="20"/>
        </w:rPr>
        <w:t xml:space="preserve">, </w:t>
      </w:r>
      <w:r w:rsidR="00C973D8" w:rsidRPr="00C973D8">
        <w:rPr>
          <w:b/>
          <w:i/>
          <w:sz w:val="20"/>
          <w:szCs w:val="20"/>
        </w:rPr>
        <w:t>BSCPE 2017, MSCPE 2018</w:t>
      </w:r>
    </w:p>
    <w:p w14:paraId="33FFE880" w14:textId="0355B228" w:rsidR="00C13ED8" w:rsidRPr="00C973D8" w:rsidRDefault="00102AB2" w:rsidP="00C973D8">
      <w:pPr>
        <w:spacing w:after="120"/>
        <w:jc w:val="both"/>
        <w:rPr>
          <w:sz w:val="20"/>
          <w:szCs w:val="20"/>
        </w:rPr>
        <w:sectPr w:rsidR="00C13ED8" w:rsidRPr="00C973D8" w:rsidSect="005B7397">
          <w:type w:val="continuous"/>
          <w:pgSz w:w="12240" w:h="15840"/>
          <w:pgMar w:top="1008" w:right="1152" w:bottom="1152" w:left="1152" w:header="720" w:footer="576" w:gutter="0"/>
          <w:cols w:space="576"/>
          <w:docGrid w:linePitch="360"/>
        </w:sectPr>
      </w:pPr>
      <w:r w:rsidRPr="00C973D8">
        <w:rPr>
          <w:b/>
          <w:i/>
          <w:sz w:val="20"/>
          <w:szCs w:val="20"/>
        </w:rPr>
        <w:t xml:space="preserve"> </w:t>
      </w:r>
    </w:p>
    <w:p w14:paraId="39FDE61A" w14:textId="77777777" w:rsidR="00DE40B1" w:rsidRPr="00DE40B1" w:rsidRDefault="001A585A" w:rsidP="00DE40B1">
      <w:pPr>
        <w:pStyle w:val="ListParagraph"/>
        <w:numPr>
          <w:ilvl w:val="0"/>
          <w:numId w:val="27"/>
        </w:numPr>
        <w:spacing w:after="120"/>
        <w:jc w:val="both"/>
        <w:rPr>
          <w:sz w:val="20"/>
          <w:szCs w:val="20"/>
        </w:rPr>
      </w:pPr>
      <w:r>
        <w:rPr>
          <w:rFonts w:cs="Times New Roman"/>
          <w:noProof/>
          <w:sz w:val="20"/>
          <w:szCs w:val="20"/>
        </w:rPr>
        <w:lastRenderedPageBreak/>
        <w:drawing>
          <wp:anchor distT="0" distB="0" distL="114300" distR="114300" simplePos="0" relativeHeight="251665408" behindDoc="0" locked="0" layoutInCell="1" allowOverlap="1" wp14:anchorId="767A63A6" wp14:editId="7471C07A">
            <wp:simplePos x="0" y="0"/>
            <wp:positionH relativeFrom="column">
              <wp:posOffset>5110480</wp:posOffset>
            </wp:positionH>
            <wp:positionV relativeFrom="paragraph">
              <wp:posOffset>796925</wp:posOffset>
            </wp:positionV>
            <wp:extent cx="1161415" cy="1628775"/>
            <wp:effectExtent l="0" t="0" r="635" b="9525"/>
            <wp:wrapSquare wrapText="bothSides"/>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stedGraphic-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161415" cy="162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973D8">
        <w:rPr>
          <w:rFonts w:cs="Times New Roman"/>
          <w:sz w:val="20"/>
          <w:szCs w:val="20"/>
        </w:rPr>
        <w:t xml:space="preserve"> “</w:t>
      </w:r>
      <w:r w:rsidR="00C973D8" w:rsidRPr="00C973D8">
        <w:rPr>
          <w:sz w:val="20"/>
          <w:szCs w:val="20"/>
        </w:rPr>
        <w:t xml:space="preserve">Being from Kansas City, I always find people asking me why I chose Dayton before college started. Now that I have experienced the wonders of UD, I can proudly talk for a while about why I love this school, and I always talk in depth about the ECE department. I knew going into college how strong UD was in research, internship and co-op opportunities, and taking care of each student, but actually experiencing this and seeing how </w:t>
      </w:r>
      <w:r w:rsidR="00563F32" w:rsidRPr="00C973D8">
        <w:rPr>
          <w:sz w:val="20"/>
          <w:szCs w:val="20"/>
        </w:rPr>
        <w:t>it’s</w:t>
      </w:r>
      <w:r w:rsidR="00C973D8" w:rsidRPr="00C973D8">
        <w:rPr>
          <w:sz w:val="20"/>
          <w:szCs w:val="20"/>
        </w:rPr>
        <w:t xml:space="preserve"> not anywhere close at other schools makes me know my choice was a great one. Classes were great because my teachers care. They enjoy having us in class, they make bonds with us as we progress in classes and become our advisors. Labs for ECE students are an exceptional tool to learn the material in a deeper and different way. On top of all of this, the opportunities to get involved with engineering based learning and hands-on programs give students a chance to try out new fields while advancing their experience. Traveling to Guatemala for Dayton’s ETHOS program was </w:t>
      </w:r>
      <w:r w:rsidR="00563F32" w:rsidRPr="00C973D8">
        <w:rPr>
          <w:sz w:val="20"/>
          <w:szCs w:val="20"/>
        </w:rPr>
        <w:t>life changing</w:t>
      </w:r>
      <w:r w:rsidR="00C973D8" w:rsidRPr="00C973D8">
        <w:rPr>
          <w:sz w:val="20"/>
          <w:szCs w:val="20"/>
        </w:rPr>
        <w:t xml:space="preserve"> and taught me practical knowledge and helped advance my electrical engineering curriculum in ways classes do not normally have the chance to. Taking on leadership roles in the Institute of Electrical and Electronic Engineers (IEEE) taught me how to run a group of over 150 students, plan for events with outside companies and speakers, and even help other groups plan for much bigger events and symposiums. When people ask how I decided what college I wanted to go, now I can look back, laugh and think of how lucky I was to end up at UD.</w:t>
      </w:r>
      <w:r w:rsidR="004B7000" w:rsidRPr="00C973D8">
        <w:rPr>
          <w:rFonts w:cs="Times New Roman"/>
          <w:sz w:val="20"/>
          <w:szCs w:val="20"/>
        </w:rPr>
        <w:t xml:space="preserve">” </w:t>
      </w:r>
      <w:r w:rsidRPr="00C973D8">
        <w:rPr>
          <w:b/>
          <w:i/>
          <w:sz w:val="20"/>
          <w:szCs w:val="20"/>
        </w:rPr>
        <w:t xml:space="preserve">~ </w:t>
      </w:r>
      <w:r w:rsidR="00C973D8" w:rsidRPr="00C973D8">
        <w:rPr>
          <w:b/>
          <w:i/>
          <w:sz w:val="20"/>
          <w:szCs w:val="20"/>
        </w:rPr>
        <w:t>Blaise Gassman</w:t>
      </w:r>
      <w:r w:rsidR="00102AB2" w:rsidRPr="00C973D8">
        <w:rPr>
          <w:b/>
          <w:i/>
          <w:sz w:val="20"/>
          <w:szCs w:val="20"/>
        </w:rPr>
        <w:t xml:space="preserve">, </w:t>
      </w:r>
      <w:r w:rsidR="00C973D8" w:rsidRPr="00C973D8">
        <w:rPr>
          <w:b/>
          <w:i/>
          <w:sz w:val="20"/>
          <w:szCs w:val="20"/>
        </w:rPr>
        <w:t>BEE 2019</w:t>
      </w:r>
      <w:r w:rsidR="00997644" w:rsidRPr="00C973D8">
        <w:rPr>
          <w:b/>
          <w:i/>
          <w:sz w:val="20"/>
          <w:szCs w:val="20"/>
        </w:rPr>
        <w:t xml:space="preserve"> </w:t>
      </w:r>
    </w:p>
    <w:p w14:paraId="7F8C93C2" w14:textId="77777777" w:rsidR="00DE40B1" w:rsidRPr="00DE40B1" w:rsidRDefault="00DE40B1" w:rsidP="00DE40B1">
      <w:pPr>
        <w:pStyle w:val="ListParagraph"/>
        <w:spacing w:after="120"/>
        <w:jc w:val="both"/>
        <w:rPr>
          <w:sz w:val="20"/>
          <w:szCs w:val="20"/>
        </w:rPr>
      </w:pPr>
    </w:p>
    <w:p w14:paraId="5F3AABDD" w14:textId="4AF1F318" w:rsidR="00DE40B1" w:rsidRDefault="00DE40B1" w:rsidP="00D25B95">
      <w:pPr>
        <w:pStyle w:val="ListParagraph"/>
        <w:numPr>
          <w:ilvl w:val="0"/>
          <w:numId w:val="27"/>
        </w:numPr>
        <w:spacing w:after="120"/>
        <w:jc w:val="both"/>
        <w:rPr>
          <w:b/>
          <w:sz w:val="20"/>
          <w:szCs w:val="20"/>
        </w:rPr>
      </w:pPr>
      <w:r w:rsidRPr="00DE40B1">
        <w:rPr>
          <w:sz w:val="20"/>
          <w:szCs w:val="20"/>
        </w:rPr>
        <w:t>I changed my major to Computer Engineering at the beginning of my sophomore year and immediately knew it was the right decision. I felt supported by the faculty in all of my coursework and was encouraged to get involved in extracurriculars outside the classroom. The ECE/CPE program was formed very intentionally – with concept-based courses your freshman and sophomore year and more project-based courses junior and senior year. I believe that this curriculum has provided me with some real-world experience that has prepared me for my career. This program has not only prepared me academically, but has also given me opportunities to advance professionally – through conferences, workshops, and speakers. UD’s Electrical and Computer Engineering department has given me the tools I need to be successful after graduation.</w:t>
      </w:r>
      <w:r>
        <w:rPr>
          <w:sz w:val="20"/>
          <w:szCs w:val="20"/>
        </w:rPr>
        <w:t xml:space="preserve"> ~ </w:t>
      </w:r>
      <w:r>
        <w:rPr>
          <w:b/>
          <w:sz w:val="20"/>
          <w:szCs w:val="20"/>
        </w:rPr>
        <w:t>Anne Fitz, BS</w:t>
      </w:r>
      <w:r w:rsidRPr="00DE40B1">
        <w:rPr>
          <w:b/>
          <w:sz w:val="20"/>
          <w:szCs w:val="20"/>
        </w:rPr>
        <w:t>CPE</w:t>
      </w:r>
      <w:r w:rsidR="00D0434F">
        <w:rPr>
          <w:b/>
          <w:sz w:val="20"/>
          <w:szCs w:val="20"/>
        </w:rPr>
        <w:t xml:space="preserve"> 2019</w:t>
      </w:r>
      <w:r w:rsidRPr="00DE40B1">
        <w:rPr>
          <w:b/>
          <w:sz w:val="20"/>
          <w:szCs w:val="20"/>
        </w:rPr>
        <w:t xml:space="preserve"> (Will be working as a Product Engineer at Esri)</w:t>
      </w:r>
    </w:p>
    <w:p w14:paraId="1FB2BA07" w14:textId="00756BAA" w:rsidR="00DE705C" w:rsidRPr="00DE705C" w:rsidRDefault="00DE705C" w:rsidP="00DE705C">
      <w:pPr>
        <w:pStyle w:val="ListParagraph"/>
        <w:rPr>
          <w:b/>
          <w:sz w:val="20"/>
          <w:szCs w:val="20"/>
        </w:rPr>
      </w:pPr>
      <w:r>
        <w:rPr>
          <w:rFonts w:cs="Times New Roman"/>
          <w:noProof/>
          <w:sz w:val="20"/>
          <w:szCs w:val="20"/>
        </w:rPr>
        <w:drawing>
          <wp:anchor distT="0" distB="0" distL="114300" distR="114300" simplePos="0" relativeHeight="251667456" behindDoc="0" locked="0" layoutInCell="1" allowOverlap="1" wp14:anchorId="4FEA81D0" wp14:editId="5B04FEF1">
            <wp:simplePos x="0" y="0"/>
            <wp:positionH relativeFrom="column">
              <wp:posOffset>5259705</wp:posOffset>
            </wp:positionH>
            <wp:positionV relativeFrom="paragraph">
              <wp:posOffset>156845</wp:posOffset>
            </wp:positionV>
            <wp:extent cx="915670" cy="1533525"/>
            <wp:effectExtent l="0" t="0" r="0" b="9525"/>
            <wp:wrapSquare wrapText="bothSides"/>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stedGraphic-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915670" cy="1533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772D109" w14:textId="6B3CFD43" w:rsidR="00DE705C" w:rsidRPr="00DE705C" w:rsidRDefault="00DE705C" w:rsidP="00DE705C">
      <w:pPr>
        <w:pStyle w:val="ListParagraph"/>
        <w:numPr>
          <w:ilvl w:val="0"/>
          <w:numId w:val="27"/>
        </w:numPr>
        <w:rPr>
          <w:sz w:val="20"/>
          <w:szCs w:val="20"/>
        </w:rPr>
      </w:pPr>
      <w:r w:rsidRPr="00DE705C">
        <w:rPr>
          <w:rFonts w:cs="Arial"/>
          <w:sz w:val="20"/>
          <w:szCs w:val="20"/>
        </w:rPr>
        <w:t>The engineering program is the reason I picked UD. I could tell the engineering faculty and staff really cared for their students and helped them achieve their goals. Through my years as an ECE undergrad, I have grown into a better student, a better team member, and over-all a better person. I have learned more than I ever thought was possible and have been offered opportunities that I never could have dreamed of because of the knowledge and experience I have gained through this department. I have also created relationships with faculty members and students that will last a lifetime. I am excited to stay for my Master’s in ELE and see where this education leads me next!</w:t>
      </w:r>
      <w:r>
        <w:rPr>
          <w:rFonts w:cs="Arial"/>
          <w:sz w:val="20"/>
          <w:szCs w:val="20"/>
        </w:rPr>
        <w:t xml:space="preserve"> </w:t>
      </w:r>
      <w:r>
        <w:rPr>
          <w:rFonts w:cs="Arial"/>
          <w:b/>
          <w:sz w:val="20"/>
          <w:szCs w:val="20"/>
        </w:rPr>
        <w:t>~ Monica Yeager, BEE 2019</w:t>
      </w:r>
    </w:p>
    <w:p w14:paraId="3ACA220F" w14:textId="77777777" w:rsidR="00DE705C" w:rsidRDefault="00DE705C" w:rsidP="00DE705C">
      <w:pPr>
        <w:pStyle w:val="ListParagraph"/>
      </w:pPr>
    </w:p>
    <w:p w14:paraId="04B7F15A" w14:textId="77777777" w:rsidR="00DE705C" w:rsidRPr="00DE40B1" w:rsidRDefault="00DE705C" w:rsidP="00DE705C">
      <w:pPr>
        <w:pStyle w:val="ListParagraph"/>
        <w:spacing w:after="120"/>
        <w:jc w:val="both"/>
        <w:rPr>
          <w:b/>
          <w:sz w:val="20"/>
          <w:szCs w:val="20"/>
        </w:rPr>
      </w:pPr>
    </w:p>
    <w:p w14:paraId="77AD5AC0" w14:textId="4554BB86" w:rsidR="00DE40B1" w:rsidRDefault="00DE40B1" w:rsidP="00DE40B1">
      <w:pPr>
        <w:pStyle w:val="ListParagraph"/>
        <w:spacing w:after="120"/>
        <w:jc w:val="both"/>
        <w:rPr>
          <w:sz w:val="20"/>
          <w:szCs w:val="20"/>
        </w:rPr>
      </w:pPr>
    </w:p>
    <w:p w14:paraId="4A4F0E2F" w14:textId="024DF049" w:rsidR="0032776C" w:rsidRPr="00D0434F" w:rsidRDefault="0032776C" w:rsidP="00D25B95">
      <w:pPr>
        <w:pStyle w:val="ListParagraph"/>
        <w:numPr>
          <w:ilvl w:val="0"/>
          <w:numId w:val="27"/>
        </w:numPr>
        <w:spacing w:after="120"/>
        <w:jc w:val="both"/>
        <w:rPr>
          <w:rFonts w:ascii="Arial" w:eastAsia="MS Mincho" w:hAnsi="Arial" w:cs="Arial"/>
          <w:b/>
          <w:bCs/>
        </w:rPr>
        <w:sectPr w:rsidR="0032776C" w:rsidRPr="00D0434F" w:rsidSect="005B7397">
          <w:type w:val="continuous"/>
          <w:pgSz w:w="12240" w:h="15840"/>
          <w:pgMar w:top="1008" w:right="1152" w:bottom="1152" w:left="1152" w:header="720" w:footer="576" w:gutter="0"/>
          <w:cols w:space="576"/>
          <w:docGrid w:linePitch="360"/>
        </w:sectPr>
      </w:pPr>
    </w:p>
    <w:p w14:paraId="55DFFEA9" w14:textId="77777777" w:rsidR="00206D0F" w:rsidRDefault="00206D0F" w:rsidP="006C3B69">
      <w:pPr>
        <w:rPr>
          <w:rFonts w:ascii="Arial" w:eastAsia="MS Mincho" w:hAnsi="Arial" w:cs="Arial"/>
          <w:b/>
          <w:bCs/>
          <w:sz w:val="22"/>
          <w:szCs w:val="22"/>
        </w:rPr>
        <w:sectPr w:rsidR="00206D0F" w:rsidSect="006C3B69">
          <w:pgSz w:w="12240" w:h="15840"/>
          <w:pgMar w:top="1008" w:right="1296" w:bottom="1152" w:left="1152" w:header="720" w:footer="720" w:gutter="0"/>
          <w:cols w:num="2" w:space="576"/>
          <w:docGrid w:linePitch="360"/>
        </w:sectPr>
      </w:pPr>
    </w:p>
    <w:p w14:paraId="0D396E37" w14:textId="77777777" w:rsidR="006C3B69" w:rsidRDefault="000B6FDA" w:rsidP="001A585A">
      <w:pPr>
        <w:pStyle w:val="Heading1"/>
        <w:rPr>
          <w:rFonts w:eastAsia="MS Mincho"/>
        </w:rPr>
      </w:pPr>
      <w:bookmarkStart w:id="7" w:name="_Toc148451064"/>
      <w:r>
        <w:rPr>
          <w:rFonts w:eastAsia="MS Mincho"/>
          <w:noProof/>
        </w:rPr>
        <w:drawing>
          <wp:anchor distT="182880" distB="182880" distL="114300" distR="114300" simplePos="0" relativeHeight="251646976" behindDoc="0" locked="0" layoutInCell="1" allowOverlap="1" wp14:anchorId="541AF5F1" wp14:editId="2959EFA0">
            <wp:simplePos x="0" y="0"/>
            <wp:positionH relativeFrom="column">
              <wp:posOffset>3298190</wp:posOffset>
            </wp:positionH>
            <wp:positionV relativeFrom="paragraph">
              <wp:posOffset>9525</wp:posOffset>
            </wp:positionV>
            <wp:extent cx="2905125" cy="2587625"/>
            <wp:effectExtent l="19050" t="0" r="9525" b="0"/>
            <wp:wrapSquare wrapText="bothSides"/>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2905125" cy="2587625"/>
                    </a:xfrm>
                    <a:prstGeom prst="rect">
                      <a:avLst/>
                    </a:prstGeom>
                    <a:noFill/>
                    <a:ln w="9525">
                      <a:noFill/>
                      <a:miter lim="800000"/>
                      <a:headEnd/>
                      <a:tailEnd/>
                    </a:ln>
                  </pic:spPr>
                </pic:pic>
              </a:graphicData>
            </a:graphic>
          </wp:anchor>
        </w:drawing>
      </w:r>
      <w:r w:rsidR="006C3B69" w:rsidRPr="00DE6A62">
        <w:rPr>
          <w:rFonts w:eastAsia="MS Mincho"/>
        </w:rPr>
        <w:t>About the Department</w:t>
      </w:r>
      <w:bookmarkEnd w:id="7"/>
      <w:r w:rsidR="006C3B69" w:rsidRPr="00DE6A62">
        <w:rPr>
          <w:rFonts w:eastAsia="MS Mincho"/>
        </w:rPr>
        <w:t xml:space="preserve"> </w:t>
      </w:r>
    </w:p>
    <w:p w14:paraId="6F45FF22" w14:textId="77777777" w:rsidR="006C3B69" w:rsidRPr="00DE6A62" w:rsidRDefault="006C3B69" w:rsidP="006C3B69">
      <w:pPr>
        <w:rPr>
          <w:rFonts w:ascii="Arial" w:eastAsia="MS Mincho" w:hAnsi="Arial" w:cs="Arial"/>
          <w:b/>
          <w:bCs/>
          <w:sz w:val="22"/>
          <w:szCs w:val="22"/>
        </w:rPr>
      </w:pPr>
    </w:p>
    <w:p w14:paraId="6B599C4E" w14:textId="77777777" w:rsidR="00101458" w:rsidRPr="0074029F" w:rsidRDefault="00101458" w:rsidP="00101458">
      <w:pPr>
        <w:pStyle w:val="PlainText"/>
        <w:rPr>
          <w:rFonts w:asciiTheme="minorHAnsi" w:eastAsia="MS Mincho" w:hAnsiTheme="minorHAnsi"/>
          <w:sz w:val="22"/>
          <w:szCs w:val="22"/>
        </w:rPr>
      </w:pPr>
      <w:r w:rsidRPr="0074029F">
        <w:rPr>
          <w:rFonts w:asciiTheme="minorHAnsi" w:eastAsia="MS Mincho" w:hAnsiTheme="minorHAnsi"/>
          <w:sz w:val="22"/>
          <w:szCs w:val="22"/>
        </w:rPr>
        <w:t xml:space="preserve">The Department of Electrical and Computer Engineering (ECE) offers two ABET accredited undergraduate degree programs: the Bachelor of Electrical Engineering program and the Bachelor of Science in Computer Engineering program. </w:t>
      </w:r>
    </w:p>
    <w:p w14:paraId="67CE5E56" w14:textId="77777777" w:rsidR="00101458" w:rsidRPr="0074029F" w:rsidRDefault="00101458" w:rsidP="00101458">
      <w:pPr>
        <w:pStyle w:val="PlainText"/>
        <w:rPr>
          <w:rFonts w:asciiTheme="minorHAnsi" w:eastAsia="MS Mincho" w:hAnsiTheme="minorHAnsi" w:cs="Arial"/>
          <w:sz w:val="22"/>
          <w:szCs w:val="22"/>
        </w:rPr>
      </w:pPr>
    </w:p>
    <w:p w14:paraId="7305E8C6" w14:textId="77777777" w:rsidR="00101458" w:rsidRPr="0074029F" w:rsidRDefault="00101458" w:rsidP="00101458">
      <w:pPr>
        <w:pStyle w:val="PlainText"/>
        <w:rPr>
          <w:rFonts w:asciiTheme="minorHAnsi" w:eastAsia="MS Mincho" w:hAnsiTheme="minorHAnsi"/>
          <w:sz w:val="22"/>
          <w:szCs w:val="22"/>
        </w:rPr>
      </w:pPr>
      <w:r w:rsidRPr="0074029F">
        <w:rPr>
          <w:rFonts w:asciiTheme="minorHAnsi" w:eastAsia="MS Mincho" w:hAnsiTheme="minorHAnsi"/>
          <w:sz w:val="22"/>
          <w:szCs w:val="22"/>
        </w:rPr>
        <w:t xml:space="preserve">Both electrical engineering (ELE) and computer engineering (CPE) are broad-based engineering disciplines that provide for a wide range of career choices within the engineering field. They also provide an excellent basis for careers in such diverse areas as business, law, and medicine. </w:t>
      </w:r>
    </w:p>
    <w:p w14:paraId="44BFE479" w14:textId="77777777" w:rsidR="00101458" w:rsidRDefault="00101458" w:rsidP="006C3B69">
      <w:pPr>
        <w:pStyle w:val="PlainText"/>
        <w:rPr>
          <w:rFonts w:asciiTheme="minorHAnsi" w:eastAsia="MS Mincho" w:hAnsiTheme="minorHAnsi" w:cs="Times New Roman"/>
          <w:sz w:val="22"/>
          <w:szCs w:val="22"/>
        </w:rPr>
      </w:pPr>
    </w:p>
    <w:p w14:paraId="10ACC935" w14:textId="77777777" w:rsidR="00043B5D" w:rsidRDefault="00043B5D" w:rsidP="00043B5D">
      <w:pPr>
        <w:pStyle w:val="Heading2"/>
        <w:rPr>
          <w:rFonts w:eastAsia="MS Mincho"/>
        </w:rPr>
      </w:pPr>
      <w:bookmarkStart w:id="8" w:name="_Toc148451065"/>
      <w:r>
        <w:rPr>
          <w:rFonts w:eastAsia="MS Mincho"/>
        </w:rPr>
        <w:t>Contact Information</w:t>
      </w:r>
      <w:bookmarkEnd w:id="8"/>
    </w:p>
    <w:p w14:paraId="4FAFA229" w14:textId="77777777" w:rsidR="00043B5D" w:rsidRDefault="00043B5D" w:rsidP="006C3B69">
      <w:pPr>
        <w:pStyle w:val="PlainText"/>
        <w:rPr>
          <w:rFonts w:asciiTheme="minorHAnsi" w:eastAsia="MS Mincho" w:hAnsiTheme="minorHAnsi" w:cs="Times New Roman"/>
          <w:sz w:val="22"/>
          <w:szCs w:val="22"/>
        </w:rPr>
      </w:pPr>
    </w:p>
    <w:p w14:paraId="1FECE9AB" w14:textId="77777777" w:rsidR="000B6FDA" w:rsidRPr="0061311C" w:rsidRDefault="000B6FDA" w:rsidP="00156F15">
      <w:pPr>
        <w:pStyle w:val="Heading3"/>
        <w:rPr>
          <w:rFonts w:eastAsia="MS Mincho"/>
        </w:rPr>
      </w:pPr>
      <w:bookmarkStart w:id="9" w:name="_Toc49332360"/>
      <w:bookmarkStart w:id="10" w:name="_Toc148451066"/>
      <w:r w:rsidRPr="0061311C">
        <w:rPr>
          <w:rFonts w:eastAsia="MS Mincho"/>
        </w:rPr>
        <w:t>Address</w:t>
      </w:r>
      <w:bookmarkEnd w:id="9"/>
      <w:bookmarkEnd w:id="10"/>
    </w:p>
    <w:p w14:paraId="5ECD18BD" w14:textId="77777777" w:rsidR="005053A0" w:rsidRPr="005053A0" w:rsidRDefault="005053A0" w:rsidP="005053A0">
      <w:pPr>
        <w:rPr>
          <w:rFonts w:eastAsia="MS Mincho"/>
        </w:rPr>
      </w:pPr>
    </w:p>
    <w:p w14:paraId="7D3AFFC5" w14:textId="77777777"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University of Dayton</w:t>
      </w:r>
    </w:p>
    <w:p w14:paraId="5B732519" w14:textId="77777777"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School of Engineering</w:t>
      </w:r>
    </w:p>
    <w:p w14:paraId="6B6305B9" w14:textId="77777777"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Department of Electrical and Computer Engineering</w:t>
      </w:r>
    </w:p>
    <w:p w14:paraId="50DF7BA6" w14:textId="240B3AEB"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Kettering Laboratories Room</w:t>
      </w:r>
      <w:r w:rsidRPr="003132C2">
        <w:rPr>
          <w:rFonts w:asciiTheme="minorHAnsi" w:eastAsia="MS Mincho" w:hAnsiTheme="minorHAnsi" w:cs="Times New Roman"/>
          <w:sz w:val="22"/>
          <w:szCs w:val="22"/>
        </w:rPr>
        <w:t xml:space="preserve"> </w:t>
      </w:r>
      <w:r w:rsidR="003132C2" w:rsidRPr="003132C2">
        <w:rPr>
          <w:rFonts w:asciiTheme="minorHAnsi" w:eastAsia="MS Mincho" w:hAnsiTheme="minorHAnsi" w:cs="Times New Roman"/>
          <w:sz w:val="22"/>
          <w:szCs w:val="22"/>
        </w:rPr>
        <w:t>266</w:t>
      </w:r>
    </w:p>
    <w:p w14:paraId="28976972" w14:textId="77777777"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300 College Park</w:t>
      </w:r>
    </w:p>
    <w:p w14:paraId="53B50198" w14:textId="77777777" w:rsidR="000B6FDA" w:rsidRP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Dayton, OH 45469-0232</w:t>
      </w:r>
    </w:p>
    <w:p w14:paraId="620B137C" w14:textId="77777777" w:rsidR="000B6FDA" w:rsidRPr="000B6FDA" w:rsidRDefault="000B6FDA" w:rsidP="000B6FDA">
      <w:pPr>
        <w:pStyle w:val="PlainText"/>
        <w:rPr>
          <w:rFonts w:asciiTheme="minorHAnsi" w:eastAsia="MS Mincho" w:hAnsiTheme="minorHAnsi" w:cs="Times New Roman"/>
          <w:sz w:val="22"/>
          <w:szCs w:val="22"/>
        </w:rPr>
      </w:pPr>
    </w:p>
    <w:p w14:paraId="5DF77222" w14:textId="77777777" w:rsid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 xml:space="preserve">Phone:  937-229-3611     </w:t>
      </w:r>
    </w:p>
    <w:p w14:paraId="78E26661" w14:textId="77777777" w:rsidR="000B6FDA" w:rsidRDefault="000B6FDA" w:rsidP="000B6FDA">
      <w:pPr>
        <w:pStyle w:val="PlainText"/>
        <w:rPr>
          <w:rFonts w:asciiTheme="minorHAnsi" w:eastAsia="MS Mincho" w:hAnsiTheme="minorHAnsi" w:cs="Times New Roman"/>
          <w:sz w:val="22"/>
          <w:szCs w:val="22"/>
        </w:rPr>
      </w:pPr>
      <w:r w:rsidRPr="000B6FDA">
        <w:rPr>
          <w:rFonts w:asciiTheme="minorHAnsi" w:eastAsia="MS Mincho" w:hAnsiTheme="minorHAnsi" w:cs="Times New Roman"/>
          <w:sz w:val="22"/>
          <w:szCs w:val="22"/>
        </w:rPr>
        <w:t xml:space="preserve">Fax:  937-229-4529  </w:t>
      </w:r>
    </w:p>
    <w:p w14:paraId="30965DA1" w14:textId="25384D54" w:rsidR="00A32578" w:rsidRDefault="00A32578" w:rsidP="006C3B69">
      <w:pPr>
        <w:pStyle w:val="Heading2"/>
        <w:rPr>
          <w:rFonts w:ascii="Arial" w:eastAsia="MS Mincho" w:hAnsi="Arial" w:cs="Arial"/>
          <w:b w:val="0"/>
          <w:bCs/>
          <w:sz w:val="22"/>
        </w:rPr>
      </w:pPr>
    </w:p>
    <w:p w14:paraId="1392ABE1" w14:textId="77777777" w:rsidR="00043B5D" w:rsidRPr="0061311C" w:rsidRDefault="000B6FDA" w:rsidP="00156F15">
      <w:pPr>
        <w:pStyle w:val="Heading3"/>
        <w:rPr>
          <w:rFonts w:eastAsia="MS Mincho"/>
        </w:rPr>
      </w:pPr>
      <w:bookmarkStart w:id="11" w:name="_Toc49332361"/>
      <w:bookmarkStart w:id="12" w:name="_Toc148451067"/>
      <w:r w:rsidRPr="0061311C">
        <w:rPr>
          <w:rFonts w:eastAsia="MS Mincho"/>
        </w:rPr>
        <w:t>Contacts</w:t>
      </w:r>
      <w:bookmarkEnd w:id="11"/>
      <w:bookmarkEnd w:id="12"/>
    </w:p>
    <w:p w14:paraId="7CD887AA" w14:textId="77777777" w:rsidR="00043B5D" w:rsidRDefault="00043B5D" w:rsidP="00043B5D">
      <w:pPr>
        <w:spacing w:line="216" w:lineRule="auto"/>
        <w:rPr>
          <w:rFonts w:eastAsia="MS Mincho"/>
          <w:sz w:val="20"/>
          <w:szCs w:val="20"/>
        </w:rPr>
      </w:pPr>
    </w:p>
    <w:p w14:paraId="19D9760D" w14:textId="4F6FE652" w:rsidR="000B6FDA" w:rsidRPr="000B6FDA" w:rsidRDefault="000B6FDA" w:rsidP="00043B5D">
      <w:pPr>
        <w:spacing w:line="216" w:lineRule="auto"/>
        <w:rPr>
          <w:rFonts w:asciiTheme="minorHAnsi" w:eastAsia="MS Mincho" w:hAnsiTheme="minorHAnsi"/>
          <w:sz w:val="20"/>
          <w:szCs w:val="20"/>
        </w:rPr>
      </w:pPr>
      <w:r w:rsidRPr="000B6FDA">
        <w:rPr>
          <w:rFonts w:asciiTheme="minorHAnsi" w:eastAsia="MS Mincho" w:hAnsiTheme="minorHAnsi"/>
          <w:b/>
          <w:sz w:val="20"/>
          <w:szCs w:val="20"/>
        </w:rPr>
        <w:t xml:space="preserve">Dr. </w:t>
      </w:r>
      <w:r w:rsidR="00FC6372">
        <w:rPr>
          <w:rFonts w:asciiTheme="minorHAnsi" w:eastAsia="MS Mincho" w:hAnsiTheme="minorHAnsi"/>
          <w:b/>
          <w:sz w:val="20"/>
          <w:szCs w:val="20"/>
        </w:rPr>
        <w:t xml:space="preserve">Eric </w:t>
      </w:r>
      <w:r w:rsidR="00C3327B">
        <w:rPr>
          <w:rFonts w:asciiTheme="minorHAnsi" w:eastAsia="MS Mincho" w:hAnsiTheme="minorHAnsi"/>
          <w:b/>
          <w:sz w:val="20"/>
          <w:szCs w:val="20"/>
        </w:rPr>
        <w:t>Balster</w:t>
      </w:r>
      <w:r w:rsidR="00C3327B" w:rsidRPr="000B6FDA" w:rsidDel="00FC6372">
        <w:rPr>
          <w:rFonts w:asciiTheme="minorHAnsi" w:eastAsia="MS Mincho" w:hAnsiTheme="minorHAnsi"/>
          <w:b/>
          <w:sz w:val="20"/>
          <w:szCs w:val="20"/>
        </w:rPr>
        <w:t>,</w:t>
      </w:r>
      <w:r w:rsidRPr="000B6FDA">
        <w:rPr>
          <w:rFonts w:asciiTheme="minorHAnsi" w:eastAsia="MS Mincho" w:hAnsiTheme="minorHAnsi"/>
          <w:sz w:val="20"/>
          <w:szCs w:val="20"/>
        </w:rPr>
        <w:t xml:space="preserve"> Chairperson</w:t>
      </w:r>
    </w:p>
    <w:p w14:paraId="46929CC6" w14:textId="2CD579E6" w:rsidR="00A07C87" w:rsidRDefault="000B6FDA" w:rsidP="00043B5D">
      <w:pPr>
        <w:spacing w:line="216" w:lineRule="auto"/>
        <w:rPr>
          <w:rFonts w:asciiTheme="minorHAnsi" w:eastAsia="MS Mincho" w:hAnsiTheme="minorHAnsi"/>
          <w:sz w:val="20"/>
          <w:szCs w:val="20"/>
        </w:rPr>
      </w:pPr>
      <w:r w:rsidRPr="000B6FDA">
        <w:rPr>
          <w:rFonts w:asciiTheme="minorHAnsi" w:eastAsia="MS Mincho" w:hAnsiTheme="minorHAnsi"/>
          <w:sz w:val="20"/>
          <w:szCs w:val="20"/>
        </w:rPr>
        <w:t>E</w:t>
      </w:r>
      <w:r w:rsidR="00043B5D" w:rsidRPr="000B6FDA">
        <w:rPr>
          <w:rFonts w:asciiTheme="minorHAnsi" w:eastAsia="MS Mincho" w:hAnsiTheme="minorHAnsi"/>
          <w:sz w:val="20"/>
          <w:szCs w:val="20"/>
        </w:rPr>
        <w:t xml:space="preserve">-mail:  </w:t>
      </w:r>
      <w:hyperlink r:id="rId21" w:history="1">
        <w:r w:rsidR="00C14962">
          <w:rPr>
            <w:rStyle w:val="Hyperlink"/>
            <w:rFonts w:asciiTheme="minorHAnsi" w:eastAsia="MS Mincho" w:hAnsiTheme="minorHAnsi"/>
            <w:sz w:val="20"/>
            <w:szCs w:val="20"/>
          </w:rPr>
          <w:t>ebalster1</w:t>
        </w:r>
        <w:r w:rsidR="00C14962" w:rsidRPr="00600633">
          <w:rPr>
            <w:rStyle w:val="Hyperlink"/>
            <w:rFonts w:asciiTheme="minorHAnsi" w:eastAsia="MS Mincho" w:hAnsiTheme="minorHAnsi"/>
            <w:sz w:val="20"/>
            <w:szCs w:val="20"/>
          </w:rPr>
          <w:t>@udayton.edu</w:t>
        </w:r>
      </w:hyperlink>
    </w:p>
    <w:p w14:paraId="55BCAC0E" w14:textId="2B9371F6" w:rsidR="000B6FDA" w:rsidRPr="000B6FDA" w:rsidRDefault="000B6FDA" w:rsidP="00043B5D">
      <w:pPr>
        <w:spacing w:line="216" w:lineRule="auto"/>
        <w:rPr>
          <w:rFonts w:asciiTheme="minorHAnsi" w:eastAsia="MS Mincho" w:hAnsiTheme="minorHAnsi"/>
          <w:sz w:val="20"/>
          <w:szCs w:val="20"/>
        </w:rPr>
      </w:pPr>
      <w:r w:rsidRPr="000B6FDA">
        <w:rPr>
          <w:rFonts w:asciiTheme="minorHAnsi" w:eastAsia="MS Mincho" w:hAnsiTheme="minorHAnsi"/>
          <w:b/>
          <w:sz w:val="20"/>
          <w:szCs w:val="20"/>
        </w:rPr>
        <w:t>Ms. Nancy Striebich</w:t>
      </w:r>
      <w:r w:rsidRPr="000B6FDA">
        <w:rPr>
          <w:rFonts w:asciiTheme="minorHAnsi" w:eastAsia="MS Mincho" w:hAnsiTheme="minorHAnsi"/>
          <w:sz w:val="20"/>
          <w:szCs w:val="20"/>
        </w:rPr>
        <w:t>, Administrative Assistant</w:t>
      </w:r>
    </w:p>
    <w:p w14:paraId="42216B1B" w14:textId="77777777" w:rsidR="00043B5D" w:rsidRDefault="000B6FDA" w:rsidP="00043B5D">
      <w:pPr>
        <w:rPr>
          <w:rFonts w:asciiTheme="minorHAnsi" w:eastAsia="MS Mincho" w:hAnsiTheme="minorHAnsi"/>
          <w:sz w:val="20"/>
          <w:szCs w:val="20"/>
        </w:rPr>
      </w:pPr>
      <w:r w:rsidRPr="000B6FDA">
        <w:rPr>
          <w:rFonts w:asciiTheme="minorHAnsi" w:eastAsia="MS Mincho" w:hAnsiTheme="minorHAnsi"/>
          <w:sz w:val="20"/>
          <w:szCs w:val="20"/>
        </w:rPr>
        <w:t xml:space="preserve">Email: </w:t>
      </w:r>
      <w:hyperlink r:id="rId22" w:history="1">
        <w:r w:rsidR="00A07C87" w:rsidRPr="00600633">
          <w:rPr>
            <w:rStyle w:val="Hyperlink"/>
            <w:rFonts w:asciiTheme="minorHAnsi" w:eastAsia="MS Mincho" w:hAnsiTheme="minorHAnsi"/>
            <w:sz w:val="20"/>
            <w:szCs w:val="20"/>
          </w:rPr>
          <w:t>nstriebich1@udayton.edu</w:t>
        </w:r>
      </w:hyperlink>
    </w:p>
    <w:p w14:paraId="1716BDD5" w14:textId="77777777" w:rsidR="00A07C87" w:rsidRPr="000B6FDA" w:rsidRDefault="00A07C87" w:rsidP="00043B5D">
      <w:pPr>
        <w:rPr>
          <w:rFonts w:asciiTheme="minorHAnsi" w:eastAsia="MS Mincho" w:hAnsiTheme="minorHAnsi"/>
          <w:sz w:val="20"/>
          <w:szCs w:val="20"/>
        </w:rPr>
      </w:pPr>
    </w:p>
    <w:p w14:paraId="08B5DD2A" w14:textId="5325FC70" w:rsidR="00A546A7" w:rsidRDefault="00043B5D" w:rsidP="00377020">
      <w:pPr>
        <w:pStyle w:val="Heading2"/>
      </w:pPr>
      <w:bookmarkStart w:id="13" w:name="_Toc148451068"/>
      <w:r w:rsidRPr="00043B5D">
        <w:t>Advising</w:t>
      </w:r>
      <w:bookmarkEnd w:id="13"/>
    </w:p>
    <w:p w14:paraId="318AF154" w14:textId="77777777" w:rsidR="00377020" w:rsidRPr="00377020" w:rsidRDefault="00377020" w:rsidP="00377020"/>
    <w:p w14:paraId="43F24064" w14:textId="1D686203" w:rsidR="00E67FEE" w:rsidRDefault="00A07C87" w:rsidP="00A07C87">
      <w:pPr>
        <w:spacing w:line="216" w:lineRule="auto"/>
        <w:rPr>
          <w:rFonts w:asciiTheme="minorHAnsi" w:eastAsia="MS Mincho" w:hAnsiTheme="minorHAnsi"/>
          <w:sz w:val="22"/>
          <w:szCs w:val="22"/>
        </w:rPr>
      </w:pPr>
      <w:r w:rsidRPr="00043B5D">
        <w:rPr>
          <w:rFonts w:asciiTheme="minorHAnsi" w:eastAsia="MS Mincho" w:hAnsiTheme="minorHAnsi"/>
          <w:sz w:val="22"/>
          <w:szCs w:val="22"/>
        </w:rPr>
        <w:t>During the</w:t>
      </w:r>
      <w:r w:rsidR="00BA7A56">
        <w:rPr>
          <w:rFonts w:asciiTheme="minorHAnsi" w:eastAsia="MS Mincho" w:hAnsiTheme="minorHAnsi"/>
          <w:sz w:val="22"/>
          <w:szCs w:val="22"/>
        </w:rPr>
        <w:t xml:space="preserve">ir </w:t>
      </w:r>
      <w:r w:rsidRPr="00043B5D">
        <w:rPr>
          <w:rFonts w:asciiTheme="minorHAnsi" w:eastAsia="MS Mincho" w:hAnsiTheme="minorHAnsi"/>
          <w:sz w:val="22"/>
          <w:szCs w:val="22"/>
        </w:rPr>
        <w:t xml:space="preserve">first </w:t>
      </w:r>
      <w:r w:rsidR="00BA7A56">
        <w:rPr>
          <w:rFonts w:asciiTheme="minorHAnsi" w:eastAsia="MS Mincho" w:hAnsiTheme="minorHAnsi"/>
          <w:sz w:val="22"/>
          <w:szCs w:val="22"/>
        </w:rPr>
        <w:t>t</w:t>
      </w:r>
      <w:r w:rsidR="0082332C">
        <w:rPr>
          <w:rFonts w:asciiTheme="minorHAnsi" w:eastAsia="MS Mincho" w:hAnsiTheme="minorHAnsi"/>
          <w:sz w:val="22"/>
          <w:szCs w:val="22"/>
        </w:rPr>
        <w:t xml:space="preserve">hree </w:t>
      </w:r>
      <w:r w:rsidR="00BA7A56">
        <w:rPr>
          <w:rFonts w:asciiTheme="minorHAnsi" w:eastAsia="MS Mincho" w:hAnsiTheme="minorHAnsi"/>
          <w:sz w:val="22"/>
          <w:szCs w:val="22"/>
        </w:rPr>
        <w:t>years,</w:t>
      </w:r>
      <w:r w:rsidRPr="00043B5D">
        <w:rPr>
          <w:rFonts w:asciiTheme="minorHAnsi" w:eastAsia="MS Mincho" w:hAnsiTheme="minorHAnsi"/>
          <w:sz w:val="22"/>
          <w:szCs w:val="22"/>
        </w:rPr>
        <w:t xml:space="preserve"> students are advised by a team of advis</w:t>
      </w:r>
      <w:r w:rsidR="001242F5">
        <w:rPr>
          <w:rFonts w:asciiTheme="minorHAnsi" w:eastAsia="MS Mincho" w:hAnsiTheme="minorHAnsi"/>
          <w:sz w:val="22"/>
          <w:szCs w:val="22"/>
        </w:rPr>
        <w:t>o</w:t>
      </w:r>
      <w:r w:rsidRPr="00043B5D">
        <w:rPr>
          <w:rFonts w:asciiTheme="minorHAnsi" w:eastAsia="MS Mincho" w:hAnsiTheme="minorHAnsi"/>
          <w:sz w:val="22"/>
          <w:szCs w:val="22"/>
        </w:rPr>
        <w:t xml:space="preserve">rs </w:t>
      </w:r>
      <w:r w:rsidR="00341F2B">
        <w:rPr>
          <w:rFonts w:asciiTheme="minorHAnsi" w:eastAsia="MS Mincho" w:hAnsiTheme="minorHAnsi"/>
          <w:sz w:val="22"/>
          <w:szCs w:val="22"/>
        </w:rPr>
        <w:t>in the School of Engineering Office of Student Success</w:t>
      </w:r>
      <w:r w:rsidR="00E67FEE">
        <w:rPr>
          <w:rFonts w:asciiTheme="minorHAnsi" w:eastAsia="MS Mincho" w:hAnsiTheme="minorHAnsi"/>
          <w:sz w:val="22"/>
          <w:szCs w:val="22"/>
        </w:rPr>
        <w:t>. Once</w:t>
      </w:r>
      <w:r w:rsidR="00341F2B" w:rsidRPr="00E67FEE">
        <w:rPr>
          <w:rFonts w:asciiTheme="minorHAnsi" w:eastAsia="MS Mincho" w:hAnsiTheme="minorHAnsi"/>
          <w:szCs w:val="22"/>
        </w:rPr>
        <w:t xml:space="preserve"> </w:t>
      </w:r>
      <w:r w:rsidR="00341F2B">
        <w:rPr>
          <w:rFonts w:asciiTheme="minorHAnsi" w:eastAsia="MS Mincho" w:hAnsiTheme="minorHAnsi"/>
          <w:sz w:val="22"/>
          <w:szCs w:val="22"/>
        </w:rPr>
        <w:t xml:space="preserve">the student has achieved </w:t>
      </w:r>
      <w:r w:rsidR="0082332C">
        <w:rPr>
          <w:rFonts w:asciiTheme="minorHAnsi" w:eastAsia="MS Mincho" w:hAnsiTheme="minorHAnsi"/>
          <w:sz w:val="22"/>
          <w:szCs w:val="22"/>
        </w:rPr>
        <w:t>senior</w:t>
      </w:r>
      <w:r w:rsidR="00341F2B">
        <w:rPr>
          <w:rFonts w:asciiTheme="minorHAnsi" w:eastAsia="MS Mincho" w:hAnsiTheme="minorHAnsi"/>
          <w:sz w:val="22"/>
          <w:szCs w:val="22"/>
        </w:rPr>
        <w:t xml:space="preserve"> standing</w:t>
      </w:r>
      <w:r w:rsidRPr="00043B5D">
        <w:rPr>
          <w:rFonts w:asciiTheme="minorHAnsi" w:eastAsia="MS Mincho" w:hAnsiTheme="minorHAnsi"/>
          <w:sz w:val="22"/>
          <w:szCs w:val="22"/>
        </w:rPr>
        <w:t xml:space="preserve">, </w:t>
      </w:r>
      <w:r w:rsidR="00341F2B">
        <w:rPr>
          <w:rFonts w:asciiTheme="minorHAnsi" w:eastAsia="MS Mincho" w:hAnsiTheme="minorHAnsi"/>
          <w:sz w:val="22"/>
          <w:szCs w:val="22"/>
        </w:rPr>
        <w:t>s/he</w:t>
      </w:r>
      <w:r w:rsidRPr="00043B5D">
        <w:rPr>
          <w:rFonts w:asciiTheme="minorHAnsi" w:eastAsia="MS Mincho" w:hAnsiTheme="minorHAnsi"/>
          <w:sz w:val="22"/>
          <w:szCs w:val="22"/>
        </w:rPr>
        <w:t xml:space="preserve"> will have</w:t>
      </w:r>
      <w:r w:rsidR="00341F2B">
        <w:rPr>
          <w:rFonts w:asciiTheme="minorHAnsi" w:eastAsia="MS Mincho" w:hAnsiTheme="minorHAnsi"/>
          <w:sz w:val="22"/>
          <w:szCs w:val="22"/>
        </w:rPr>
        <w:t xml:space="preserve"> a</w:t>
      </w:r>
      <w:r w:rsidRPr="00043B5D">
        <w:rPr>
          <w:rFonts w:asciiTheme="minorHAnsi" w:eastAsia="MS Mincho" w:hAnsiTheme="minorHAnsi"/>
          <w:sz w:val="22"/>
          <w:szCs w:val="22"/>
        </w:rPr>
        <w:t xml:space="preserve"> </w:t>
      </w:r>
      <w:r w:rsidR="001242F5">
        <w:rPr>
          <w:rFonts w:asciiTheme="minorHAnsi" w:eastAsia="MS Mincho" w:hAnsiTheme="minorHAnsi"/>
          <w:sz w:val="22"/>
          <w:szCs w:val="22"/>
        </w:rPr>
        <w:t>faculty adviso</w:t>
      </w:r>
      <w:r w:rsidR="00341F2B">
        <w:rPr>
          <w:rFonts w:asciiTheme="minorHAnsi" w:eastAsia="MS Mincho" w:hAnsiTheme="minorHAnsi"/>
          <w:sz w:val="22"/>
          <w:szCs w:val="22"/>
        </w:rPr>
        <w:t>r assigned to them within the ECE department</w:t>
      </w:r>
      <w:r w:rsidRPr="00043B5D">
        <w:rPr>
          <w:rFonts w:asciiTheme="minorHAnsi" w:eastAsia="MS Mincho" w:hAnsiTheme="minorHAnsi"/>
          <w:sz w:val="22"/>
          <w:szCs w:val="22"/>
        </w:rPr>
        <w:t>. All course registration, drop/add,</w:t>
      </w:r>
      <w:r>
        <w:rPr>
          <w:rFonts w:asciiTheme="minorHAnsi" w:eastAsia="MS Mincho" w:hAnsiTheme="minorHAnsi"/>
          <w:sz w:val="22"/>
          <w:szCs w:val="22"/>
        </w:rPr>
        <w:t xml:space="preserve"> minor/concentration selection,</w:t>
      </w:r>
      <w:r w:rsidRPr="00043B5D">
        <w:rPr>
          <w:rFonts w:asciiTheme="minorHAnsi" w:eastAsia="MS Mincho" w:hAnsiTheme="minorHAnsi"/>
          <w:sz w:val="22"/>
          <w:szCs w:val="22"/>
        </w:rPr>
        <w:t xml:space="preserve"> and other such activities require approval of the academic advis</w:t>
      </w:r>
      <w:r w:rsidR="001242F5">
        <w:rPr>
          <w:rFonts w:asciiTheme="minorHAnsi" w:eastAsia="MS Mincho" w:hAnsiTheme="minorHAnsi"/>
          <w:sz w:val="22"/>
          <w:szCs w:val="22"/>
        </w:rPr>
        <w:t>o</w:t>
      </w:r>
      <w:r w:rsidRPr="00043B5D">
        <w:rPr>
          <w:rFonts w:asciiTheme="minorHAnsi" w:eastAsia="MS Mincho" w:hAnsiTheme="minorHAnsi"/>
          <w:sz w:val="22"/>
          <w:szCs w:val="22"/>
        </w:rPr>
        <w:t>r. In case an advis</w:t>
      </w:r>
      <w:r w:rsidR="001242F5">
        <w:rPr>
          <w:rFonts w:asciiTheme="minorHAnsi" w:eastAsia="MS Mincho" w:hAnsiTheme="minorHAnsi"/>
          <w:sz w:val="22"/>
          <w:szCs w:val="22"/>
        </w:rPr>
        <w:t>o</w:t>
      </w:r>
      <w:r w:rsidRPr="00043B5D">
        <w:rPr>
          <w:rFonts w:asciiTheme="minorHAnsi" w:eastAsia="MS Mincho" w:hAnsiTheme="minorHAnsi"/>
          <w:sz w:val="22"/>
          <w:szCs w:val="22"/>
        </w:rPr>
        <w:t>r is unavailable and the matter cannot be delayed, the student should make an appointment to consult the ECE chairperson</w:t>
      </w:r>
      <w:r w:rsidR="00377020">
        <w:rPr>
          <w:rFonts w:asciiTheme="minorHAnsi" w:eastAsia="MS Mincho" w:hAnsiTheme="minorHAnsi"/>
          <w:sz w:val="22"/>
          <w:szCs w:val="22"/>
        </w:rPr>
        <w:t>.</w:t>
      </w:r>
      <w:r w:rsidRPr="00043B5D">
        <w:rPr>
          <w:rFonts w:asciiTheme="minorHAnsi" w:eastAsia="MS Mincho" w:hAnsiTheme="minorHAnsi"/>
          <w:sz w:val="22"/>
          <w:szCs w:val="22"/>
        </w:rPr>
        <w:t xml:space="preserve"> </w:t>
      </w:r>
    </w:p>
    <w:p w14:paraId="08542234" w14:textId="77777777" w:rsidR="00043B5D" w:rsidRPr="00043B5D" w:rsidRDefault="00043B5D" w:rsidP="00043B5D">
      <w:pPr>
        <w:rPr>
          <w:rFonts w:eastAsia="MS Mincho"/>
        </w:rPr>
      </w:pPr>
    </w:p>
    <w:p w14:paraId="1EB0CE67" w14:textId="77777777" w:rsidR="006C3B69" w:rsidRDefault="006C3B69" w:rsidP="001A585A">
      <w:pPr>
        <w:pStyle w:val="Heading2"/>
        <w:rPr>
          <w:rFonts w:eastAsia="MS Mincho"/>
        </w:rPr>
      </w:pPr>
      <w:bookmarkStart w:id="14" w:name="_Toc148451069"/>
      <w:r w:rsidRPr="001A585A">
        <w:rPr>
          <w:rFonts w:eastAsia="MS Mincho"/>
        </w:rPr>
        <w:t>Our Mission</w:t>
      </w:r>
      <w:bookmarkEnd w:id="14"/>
    </w:p>
    <w:p w14:paraId="7FEB1104" w14:textId="77777777" w:rsidR="00A546A7" w:rsidRPr="00A546A7" w:rsidRDefault="00A546A7" w:rsidP="00A546A7">
      <w:pPr>
        <w:rPr>
          <w:rFonts w:eastAsia="MS Mincho"/>
        </w:rPr>
      </w:pPr>
    </w:p>
    <w:p w14:paraId="77F8D138" w14:textId="77777777" w:rsidR="00A32578" w:rsidRPr="001242F5" w:rsidRDefault="00142F1F" w:rsidP="0074029F">
      <w:pPr>
        <w:pStyle w:val="ListParagraph"/>
        <w:spacing w:line="240" w:lineRule="auto"/>
        <w:ind w:left="0"/>
      </w:pPr>
      <w:r w:rsidRPr="00142F1F">
        <w:t>Our mission is to provide an educational experience of the highest quality to produce the discipline’s most valued graduates, with the skills and knowledge to learn, lead, and serve in electrical and computer engineering related profes</w:t>
      </w:r>
      <w:r>
        <w:t>sions and in their communities</w:t>
      </w:r>
      <w:r w:rsidR="00102AB2">
        <w:t>.</w:t>
      </w:r>
      <w:r>
        <w:t xml:space="preserve"> </w:t>
      </w:r>
    </w:p>
    <w:p w14:paraId="1F7F3A78" w14:textId="77777777" w:rsidR="00CB329B" w:rsidRDefault="00CB329B" w:rsidP="00A07C87">
      <w:pPr>
        <w:pStyle w:val="Heading2"/>
        <w:rPr>
          <w:rFonts w:eastAsia="MS Mincho"/>
        </w:rPr>
      </w:pPr>
    </w:p>
    <w:p w14:paraId="6EF2E170" w14:textId="77777777" w:rsidR="00A07C87" w:rsidRDefault="00A07C87" w:rsidP="00A07C87">
      <w:pPr>
        <w:pStyle w:val="Heading2"/>
        <w:rPr>
          <w:rFonts w:eastAsia="MS Mincho"/>
        </w:rPr>
      </w:pPr>
      <w:bookmarkStart w:id="15" w:name="_Toc148451070"/>
      <w:r>
        <w:rPr>
          <w:rFonts w:eastAsia="MS Mincho"/>
        </w:rPr>
        <w:t>Programs of Study (What courses do I take?)</w:t>
      </w:r>
      <w:bookmarkEnd w:id="15"/>
    </w:p>
    <w:p w14:paraId="76BF6957" w14:textId="77777777" w:rsidR="00A07C87" w:rsidRDefault="00A07C87" w:rsidP="00A07C87">
      <w:pPr>
        <w:pStyle w:val="PlainText"/>
        <w:rPr>
          <w:rFonts w:asciiTheme="minorHAnsi" w:eastAsia="MS Mincho" w:hAnsiTheme="minorHAnsi" w:cstheme="minorBidi"/>
          <w:sz w:val="22"/>
          <w:szCs w:val="22"/>
        </w:rPr>
      </w:pPr>
    </w:p>
    <w:p w14:paraId="3264285D" w14:textId="32A67F31" w:rsidR="00A07C87" w:rsidRDefault="00A07C87" w:rsidP="00A07C87">
      <w:pPr>
        <w:pStyle w:val="PlainText"/>
        <w:rPr>
          <w:rFonts w:asciiTheme="minorHAnsi" w:eastAsia="MS Mincho" w:hAnsiTheme="minorHAnsi"/>
          <w:sz w:val="22"/>
          <w:szCs w:val="22"/>
        </w:rPr>
      </w:pPr>
      <w:r>
        <w:rPr>
          <w:rFonts w:asciiTheme="minorHAnsi" w:eastAsia="MS Mincho" w:hAnsiTheme="minorHAnsi"/>
          <w:sz w:val="22"/>
          <w:szCs w:val="22"/>
        </w:rPr>
        <w:t xml:space="preserve">The official programs of study for ELE and CPE are provided in the </w:t>
      </w:r>
      <w:hyperlink r:id="rId23" w:anchor="BACH_OF" w:history="1">
        <w:r w:rsidRPr="0089558B">
          <w:rPr>
            <w:rStyle w:val="Hyperlink"/>
            <w:rFonts w:asciiTheme="minorHAnsi" w:eastAsia="MS Mincho" w:hAnsiTheme="minorHAnsi"/>
            <w:sz w:val="22"/>
            <w:szCs w:val="22"/>
          </w:rPr>
          <w:t>Academic Catalog</w:t>
        </w:r>
      </w:hyperlink>
      <w:r w:rsidR="00E67FEE">
        <w:rPr>
          <w:rFonts w:asciiTheme="minorHAnsi" w:eastAsia="MS Mincho" w:hAnsiTheme="minorHAnsi"/>
          <w:sz w:val="22"/>
          <w:szCs w:val="22"/>
        </w:rPr>
        <w:t>.</w:t>
      </w:r>
      <w:r>
        <w:rPr>
          <w:rFonts w:asciiTheme="minorHAnsi" w:eastAsia="MS Mincho" w:hAnsiTheme="minorHAnsi"/>
          <w:sz w:val="22"/>
          <w:szCs w:val="22"/>
        </w:rPr>
        <w:t xml:space="preserve"> However, </w:t>
      </w:r>
      <w:r w:rsidR="00E67FEE">
        <w:rPr>
          <w:rFonts w:asciiTheme="minorHAnsi" w:eastAsia="MS Mincho" w:hAnsiTheme="minorHAnsi"/>
          <w:sz w:val="22"/>
          <w:szCs w:val="22"/>
        </w:rPr>
        <w:t>one</w:t>
      </w:r>
      <w:r>
        <w:rPr>
          <w:rFonts w:asciiTheme="minorHAnsi" w:eastAsia="MS Mincho" w:hAnsiTheme="minorHAnsi"/>
          <w:sz w:val="22"/>
          <w:szCs w:val="22"/>
        </w:rPr>
        <w:t xml:space="preserve"> helpful way to understand the programs is with the </w:t>
      </w:r>
      <w:hyperlink w:anchor="_Bachelor_of_Electrical_1" w:history="1">
        <w:r w:rsidRPr="00F162AF">
          <w:rPr>
            <w:rStyle w:val="Hyperlink"/>
            <w:rFonts w:asciiTheme="minorHAnsi" w:eastAsia="MS Mincho" w:hAnsiTheme="minorHAnsi"/>
            <w:sz w:val="22"/>
            <w:szCs w:val="22"/>
          </w:rPr>
          <w:t>course flow charts</w:t>
        </w:r>
      </w:hyperlink>
      <w:r>
        <w:rPr>
          <w:rFonts w:asciiTheme="minorHAnsi" w:eastAsia="MS Mincho" w:hAnsiTheme="minorHAnsi"/>
          <w:sz w:val="22"/>
          <w:szCs w:val="22"/>
        </w:rPr>
        <w:t xml:space="preserve"> provided at the end of this document</w:t>
      </w:r>
      <w:r w:rsidR="00E67FEE">
        <w:rPr>
          <w:rFonts w:asciiTheme="minorHAnsi" w:eastAsia="MS Mincho" w:hAnsiTheme="minorHAnsi"/>
          <w:sz w:val="22"/>
          <w:szCs w:val="22"/>
        </w:rPr>
        <w:t xml:space="preserve"> (one for ELE and one for CPE).</w:t>
      </w:r>
      <w:r>
        <w:rPr>
          <w:rFonts w:asciiTheme="minorHAnsi" w:eastAsia="MS Mincho" w:hAnsiTheme="minorHAnsi"/>
          <w:sz w:val="22"/>
          <w:szCs w:val="22"/>
        </w:rPr>
        <w:t xml:space="preserve"> Each column is an academic semester and e</w:t>
      </w:r>
      <w:r w:rsidR="00B14CED">
        <w:rPr>
          <w:rFonts w:asciiTheme="minorHAnsi" w:eastAsia="MS Mincho" w:hAnsiTheme="minorHAnsi"/>
          <w:sz w:val="22"/>
          <w:szCs w:val="22"/>
        </w:rPr>
        <w:t xml:space="preserve">ach block represents a course. </w:t>
      </w:r>
      <w:r w:rsidR="00E67FEE">
        <w:rPr>
          <w:rFonts w:asciiTheme="minorHAnsi" w:eastAsia="MS Mincho" w:hAnsiTheme="minorHAnsi"/>
          <w:sz w:val="22"/>
          <w:szCs w:val="22"/>
        </w:rPr>
        <w:t>P</w:t>
      </w:r>
      <w:r>
        <w:rPr>
          <w:rFonts w:asciiTheme="minorHAnsi" w:eastAsia="MS Mincho" w:hAnsiTheme="minorHAnsi"/>
          <w:sz w:val="22"/>
          <w:szCs w:val="22"/>
        </w:rPr>
        <w:t>rerequisites are indicated by the solid lines connecting courses, and these</w:t>
      </w:r>
      <w:r w:rsidR="00B14CED">
        <w:rPr>
          <w:rFonts w:asciiTheme="minorHAnsi" w:eastAsia="MS Mincho" w:hAnsiTheme="minorHAnsi"/>
          <w:sz w:val="22"/>
          <w:szCs w:val="22"/>
        </w:rPr>
        <w:t xml:space="preserve"> must flow from left to right. </w:t>
      </w:r>
      <w:r>
        <w:rPr>
          <w:rFonts w:asciiTheme="minorHAnsi" w:eastAsia="MS Mincho" w:hAnsiTheme="minorHAnsi"/>
          <w:sz w:val="22"/>
          <w:szCs w:val="22"/>
        </w:rPr>
        <w:t>Co-requisites are courses that m</w:t>
      </w:r>
      <w:r w:rsidR="00B14CED">
        <w:rPr>
          <w:rFonts w:asciiTheme="minorHAnsi" w:eastAsia="MS Mincho" w:hAnsiTheme="minorHAnsi"/>
          <w:sz w:val="22"/>
          <w:szCs w:val="22"/>
        </w:rPr>
        <w:t xml:space="preserve">ust be taken at the same time. </w:t>
      </w:r>
      <w:r>
        <w:rPr>
          <w:rFonts w:asciiTheme="minorHAnsi" w:eastAsia="MS Mincho" w:hAnsiTheme="minorHAnsi"/>
          <w:sz w:val="22"/>
          <w:szCs w:val="22"/>
        </w:rPr>
        <w:t>These include all of our lab courses and this is designated on the flow charts with a dash</w:t>
      </w:r>
      <w:r w:rsidR="00B14CED">
        <w:rPr>
          <w:rFonts w:asciiTheme="minorHAnsi" w:eastAsia="MS Mincho" w:hAnsiTheme="minorHAnsi"/>
          <w:sz w:val="22"/>
          <w:szCs w:val="22"/>
        </w:rPr>
        <w:t>ed line connecting the courses.</w:t>
      </w:r>
      <w:r>
        <w:rPr>
          <w:rFonts w:asciiTheme="minorHAnsi" w:eastAsia="MS Mincho" w:hAnsiTheme="minorHAnsi"/>
          <w:sz w:val="22"/>
          <w:szCs w:val="22"/>
        </w:rPr>
        <w:t xml:space="preserve"> The lab courses </w:t>
      </w:r>
      <w:r w:rsidRPr="0055382E">
        <w:rPr>
          <w:rFonts w:asciiTheme="minorHAnsi" w:eastAsia="MS Mincho" w:hAnsiTheme="minorHAnsi"/>
          <w:b/>
          <w:sz w:val="22"/>
          <w:szCs w:val="22"/>
        </w:rPr>
        <w:t>must</w:t>
      </w:r>
      <w:r>
        <w:rPr>
          <w:rFonts w:asciiTheme="minorHAnsi" w:eastAsia="MS Mincho" w:hAnsiTheme="minorHAnsi"/>
          <w:sz w:val="22"/>
          <w:szCs w:val="22"/>
        </w:rPr>
        <w:t xml:space="preserve"> be taken with the corresponding course (unless a course or lab is being taken for a second time).  Some departures from the courses listed in the programs of study are allowed. For example, approved transfer credits or AP credit</w:t>
      </w:r>
      <w:r w:rsidR="00287E5C">
        <w:rPr>
          <w:rFonts w:asciiTheme="minorHAnsi" w:eastAsia="MS Mincho" w:hAnsiTheme="minorHAnsi"/>
          <w:sz w:val="22"/>
          <w:szCs w:val="22"/>
        </w:rPr>
        <w:t>s may be used as substitutions.</w:t>
      </w:r>
      <w:r>
        <w:rPr>
          <w:rFonts w:asciiTheme="minorHAnsi" w:eastAsia="MS Mincho" w:hAnsiTheme="minorHAnsi"/>
          <w:sz w:val="22"/>
          <w:szCs w:val="22"/>
        </w:rPr>
        <w:t xml:space="preserve"> </w:t>
      </w:r>
      <w:r w:rsidR="00287E5C">
        <w:rPr>
          <w:rFonts w:asciiTheme="minorHAnsi" w:eastAsia="MS Mincho" w:hAnsiTheme="minorHAnsi"/>
          <w:sz w:val="22"/>
          <w:szCs w:val="22"/>
        </w:rPr>
        <w:lastRenderedPageBreak/>
        <w:t>A</w:t>
      </w:r>
      <w:r>
        <w:rPr>
          <w:rFonts w:asciiTheme="minorHAnsi" w:eastAsia="MS Mincho" w:hAnsiTheme="minorHAnsi"/>
          <w:sz w:val="22"/>
          <w:szCs w:val="22"/>
        </w:rPr>
        <w:t>ny changes to the standard program must be approved by the department Chair</w:t>
      </w:r>
      <w:r w:rsidR="00577240">
        <w:rPr>
          <w:rFonts w:asciiTheme="minorHAnsi" w:eastAsia="MS Mincho" w:hAnsiTheme="minorHAnsi"/>
          <w:sz w:val="22"/>
          <w:szCs w:val="22"/>
        </w:rPr>
        <w:t>.</w:t>
      </w:r>
      <w:r w:rsidRPr="001A59CB">
        <w:rPr>
          <w:rFonts w:asciiTheme="minorHAnsi" w:eastAsia="MS Mincho" w:hAnsiTheme="minorHAnsi"/>
          <w:sz w:val="22"/>
          <w:szCs w:val="22"/>
        </w:rPr>
        <w:t xml:space="preserve"> </w:t>
      </w:r>
      <w:r w:rsidR="0094798F">
        <w:rPr>
          <w:rFonts w:asciiTheme="minorHAnsi" w:eastAsia="MS Mincho" w:hAnsiTheme="minorHAnsi"/>
          <w:noProof/>
          <w:sz w:val="22"/>
          <w:szCs w:val="22"/>
        </w:rPr>
        <w:drawing>
          <wp:anchor distT="182880" distB="182880" distL="114300" distR="114300" simplePos="0" relativeHeight="251649024" behindDoc="0" locked="1" layoutInCell="1" allowOverlap="1" wp14:anchorId="7A4A9521" wp14:editId="1A48022F">
            <wp:simplePos x="0" y="0"/>
            <wp:positionH relativeFrom="column">
              <wp:posOffset>3426460</wp:posOffset>
            </wp:positionH>
            <wp:positionV relativeFrom="paragraph">
              <wp:posOffset>-1070610</wp:posOffset>
            </wp:positionV>
            <wp:extent cx="2922270" cy="2458085"/>
            <wp:effectExtent l="19050" t="0" r="0" b="0"/>
            <wp:wrapSquare wrapText="bothSides"/>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2922270" cy="2458085"/>
                    </a:xfrm>
                    <a:prstGeom prst="rect">
                      <a:avLst/>
                    </a:prstGeom>
                    <a:noFill/>
                    <a:ln w="9525">
                      <a:noFill/>
                      <a:miter lim="800000"/>
                      <a:headEnd/>
                      <a:tailEnd/>
                    </a:ln>
                  </pic:spPr>
                </pic:pic>
              </a:graphicData>
            </a:graphic>
          </wp:anchor>
        </w:drawing>
      </w:r>
    </w:p>
    <w:p w14:paraId="476D4F73" w14:textId="78C9DD8F" w:rsidR="00A07C87" w:rsidRDefault="00A07C87" w:rsidP="00A07C87">
      <w:pPr>
        <w:pStyle w:val="PlainText"/>
        <w:rPr>
          <w:rFonts w:asciiTheme="minorHAnsi" w:eastAsia="MS Mincho" w:hAnsiTheme="minorHAnsi"/>
          <w:sz w:val="22"/>
          <w:szCs w:val="22"/>
        </w:rPr>
      </w:pPr>
      <w:r>
        <w:rPr>
          <w:rFonts w:asciiTheme="minorHAnsi" w:eastAsia="MS Mincho" w:hAnsiTheme="minorHAnsi"/>
          <w:sz w:val="22"/>
          <w:szCs w:val="22"/>
        </w:rPr>
        <w:t>Note that the curricula may change fro</w:t>
      </w:r>
      <w:r w:rsidR="00287E5C">
        <w:rPr>
          <w:rFonts w:asciiTheme="minorHAnsi" w:eastAsia="MS Mincho" w:hAnsiTheme="minorHAnsi"/>
          <w:sz w:val="22"/>
          <w:szCs w:val="22"/>
        </w:rPr>
        <w:t>m one academic year to another.</w:t>
      </w:r>
      <w:r>
        <w:rPr>
          <w:rFonts w:asciiTheme="minorHAnsi" w:eastAsia="MS Mincho" w:hAnsiTheme="minorHAnsi"/>
          <w:sz w:val="22"/>
          <w:szCs w:val="22"/>
        </w:rPr>
        <w:t xml:space="preserve"> Know that the academic year in which you enter the program defines the course</w:t>
      </w:r>
      <w:r w:rsidR="00287E5C">
        <w:rPr>
          <w:rFonts w:asciiTheme="minorHAnsi" w:eastAsia="MS Mincho" w:hAnsiTheme="minorHAnsi"/>
          <w:sz w:val="22"/>
          <w:szCs w:val="22"/>
        </w:rPr>
        <w:t xml:space="preserve"> requirements for your degree.</w:t>
      </w:r>
      <w:r>
        <w:rPr>
          <w:rFonts w:asciiTheme="minorHAnsi" w:eastAsia="MS Mincho" w:hAnsiTheme="minorHAnsi"/>
          <w:sz w:val="22"/>
          <w:szCs w:val="22"/>
        </w:rPr>
        <w:t xml:space="preserve"> Thus, make s</w:t>
      </w:r>
      <w:r w:rsidR="001242F5">
        <w:rPr>
          <w:rFonts w:asciiTheme="minorHAnsi" w:eastAsia="MS Mincho" w:hAnsiTheme="minorHAnsi"/>
          <w:sz w:val="22"/>
          <w:szCs w:val="22"/>
        </w:rPr>
        <w:t>ure you consult the flow chart</w:t>
      </w:r>
      <w:r>
        <w:rPr>
          <w:rFonts w:asciiTheme="minorHAnsi" w:eastAsia="MS Mincho" w:hAnsiTheme="minorHAnsi"/>
          <w:sz w:val="22"/>
          <w:szCs w:val="22"/>
        </w:rPr>
        <w:t xml:space="preserve"> labeled with the </w:t>
      </w:r>
      <w:r w:rsidRPr="00287E5C">
        <w:rPr>
          <w:rFonts w:asciiTheme="minorHAnsi" w:eastAsia="MS Mincho" w:hAnsiTheme="minorHAnsi"/>
          <w:b/>
          <w:i/>
          <w:sz w:val="22"/>
          <w:szCs w:val="22"/>
        </w:rPr>
        <w:t>same academic year</w:t>
      </w:r>
      <w:r w:rsidRPr="00287E5C">
        <w:rPr>
          <w:rFonts w:asciiTheme="minorHAnsi" w:eastAsia="MS Mincho" w:hAnsiTheme="minorHAnsi"/>
          <w:i/>
          <w:sz w:val="22"/>
          <w:szCs w:val="22"/>
        </w:rPr>
        <w:t xml:space="preserve"> </w:t>
      </w:r>
      <w:r>
        <w:rPr>
          <w:rFonts w:asciiTheme="minorHAnsi" w:eastAsia="MS Mincho" w:hAnsiTheme="minorHAnsi"/>
          <w:sz w:val="22"/>
          <w:szCs w:val="22"/>
        </w:rPr>
        <w:t>in which you en</w:t>
      </w:r>
      <w:r w:rsidR="001242F5">
        <w:rPr>
          <w:rFonts w:asciiTheme="minorHAnsi" w:eastAsia="MS Mincho" w:hAnsiTheme="minorHAnsi"/>
          <w:sz w:val="22"/>
          <w:szCs w:val="22"/>
        </w:rPr>
        <w:t>ter (an archive of flow charts</w:t>
      </w:r>
      <w:r>
        <w:rPr>
          <w:rFonts w:asciiTheme="minorHAnsi" w:eastAsia="MS Mincho" w:hAnsiTheme="minorHAnsi"/>
          <w:sz w:val="22"/>
          <w:szCs w:val="22"/>
        </w:rPr>
        <w:t xml:space="preserve"> by date is available on the </w:t>
      </w:r>
      <w:hyperlink r:id="rId25" w:history="1">
        <w:r w:rsidRPr="00805257">
          <w:rPr>
            <w:rStyle w:val="Hyperlink"/>
            <w:rFonts w:asciiTheme="minorHAnsi" w:eastAsia="MS Mincho" w:hAnsiTheme="minorHAnsi"/>
            <w:sz w:val="22"/>
            <w:szCs w:val="22"/>
          </w:rPr>
          <w:t>ECE website</w:t>
        </w:r>
      </w:hyperlink>
      <w:r w:rsidR="00287E5C">
        <w:rPr>
          <w:rFonts w:asciiTheme="minorHAnsi" w:eastAsia="MS Mincho" w:hAnsiTheme="minorHAnsi"/>
          <w:sz w:val="22"/>
          <w:szCs w:val="22"/>
        </w:rPr>
        <w:t>).</w:t>
      </w:r>
      <w:r>
        <w:rPr>
          <w:rFonts w:asciiTheme="minorHAnsi" w:eastAsia="MS Mincho" w:hAnsiTheme="minorHAnsi"/>
          <w:sz w:val="22"/>
          <w:szCs w:val="22"/>
        </w:rPr>
        <w:t xml:space="preserve"> </w:t>
      </w:r>
      <w:r w:rsidRPr="0055382E">
        <w:rPr>
          <w:rFonts w:asciiTheme="minorHAnsi" w:eastAsia="MS Mincho" w:hAnsiTheme="minorHAnsi"/>
          <w:sz w:val="22"/>
          <w:szCs w:val="22"/>
        </w:rPr>
        <w:t xml:space="preserve">You can monitor your progress towards your degree with the DegreeWorks tool that can be accessed from the </w:t>
      </w:r>
      <w:r w:rsidRPr="00577240">
        <w:rPr>
          <w:rFonts w:asciiTheme="minorHAnsi" w:eastAsia="MS Mincho" w:hAnsiTheme="minorHAnsi"/>
          <w:sz w:val="22"/>
          <w:szCs w:val="22"/>
        </w:rPr>
        <w:t>Porches</w:t>
      </w:r>
      <w:r w:rsidRPr="0055382E">
        <w:rPr>
          <w:rFonts w:asciiTheme="minorHAnsi" w:eastAsia="MS Mincho" w:hAnsiTheme="minorHAnsi"/>
          <w:sz w:val="22"/>
          <w:szCs w:val="22"/>
        </w:rPr>
        <w:t xml:space="preserve"> websit</w:t>
      </w:r>
      <w:r w:rsidR="00423ECE">
        <w:rPr>
          <w:rFonts w:asciiTheme="minorHAnsi" w:eastAsia="MS Mincho" w:hAnsiTheme="minorHAnsi"/>
          <w:sz w:val="22"/>
          <w:szCs w:val="22"/>
        </w:rPr>
        <w:t xml:space="preserve">e </w:t>
      </w:r>
      <w:r w:rsidR="00C57193">
        <w:rPr>
          <w:rStyle w:val="Hyperlink"/>
          <w:rFonts w:asciiTheme="minorHAnsi" w:eastAsia="MS Mincho" w:hAnsiTheme="minorHAnsi"/>
          <w:color w:val="auto"/>
          <w:sz w:val="22"/>
          <w:szCs w:val="22"/>
          <w:u w:val="none"/>
        </w:rPr>
        <w:t>under the Flyer Student Services</w:t>
      </w:r>
      <w:r w:rsidR="002B4887">
        <w:rPr>
          <w:rStyle w:val="Hyperlink"/>
          <w:rFonts w:asciiTheme="minorHAnsi" w:eastAsia="MS Mincho" w:hAnsiTheme="minorHAnsi"/>
          <w:color w:val="auto"/>
          <w:sz w:val="22"/>
          <w:szCs w:val="22"/>
          <w:u w:val="none"/>
        </w:rPr>
        <w:t xml:space="preserve"> tab</w:t>
      </w:r>
      <w:r w:rsidRPr="002B4887">
        <w:rPr>
          <w:rFonts w:asciiTheme="minorHAnsi" w:eastAsia="MS Mincho" w:hAnsiTheme="minorHAnsi"/>
          <w:sz w:val="22"/>
          <w:szCs w:val="22"/>
        </w:rPr>
        <w:t>.</w:t>
      </w:r>
      <w:r>
        <w:rPr>
          <w:rFonts w:asciiTheme="minorHAnsi" w:eastAsia="MS Mincho" w:hAnsiTheme="minorHAnsi"/>
          <w:sz w:val="22"/>
          <w:szCs w:val="22"/>
        </w:rPr>
        <w:t xml:space="preserve"> Registration for courses is done online and ca</w:t>
      </w:r>
      <w:r w:rsidR="00287E5C">
        <w:rPr>
          <w:rFonts w:asciiTheme="minorHAnsi" w:eastAsia="MS Mincho" w:hAnsiTheme="minorHAnsi"/>
          <w:sz w:val="22"/>
          <w:szCs w:val="22"/>
        </w:rPr>
        <w:t>n be accessed through Porches.</w:t>
      </w:r>
      <w:r>
        <w:rPr>
          <w:rFonts w:asciiTheme="minorHAnsi" w:eastAsia="MS Mincho" w:hAnsiTheme="minorHAnsi"/>
          <w:sz w:val="22"/>
          <w:szCs w:val="22"/>
        </w:rPr>
        <w:t xml:space="preserve"> A numerical registration code is needed each semester from your faculty </w:t>
      </w:r>
      <w:r w:rsidR="001242F5">
        <w:rPr>
          <w:rFonts w:asciiTheme="minorHAnsi" w:eastAsia="MS Mincho" w:hAnsiTheme="minorHAnsi"/>
          <w:sz w:val="22"/>
          <w:szCs w:val="22"/>
        </w:rPr>
        <w:t>adviso</w:t>
      </w:r>
      <w:r w:rsidR="00287E5C">
        <w:rPr>
          <w:rFonts w:asciiTheme="minorHAnsi" w:eastAsia="MS Mincho" w:hAnsiTheme="minorHAnsi"/>
          <w:sz w:val="22"/>
          <w:szCs w:val="22"/>
        </w:rPr>
        <w:t>r to sign up for classes.</w:t>
      </w:r>
      <w:r w:rsidR="001242F5">
        <w:rPr>
          <w:rFonts w:asciiTheme="minorHAnsi" w:eastAsia="MS Mincho" w:hAnsiTheme="minorHAnsi"/>
          <w:sz w:val="22"/>
          <w:szCs w:val="22"/>
        </w:rPr>
        <w:t xml:space="preserve"> Email your adviso</w:t>
      </w:r>
      <w:r>
        <w:rPr>
          <w:rFonts w:asciiTheme="minorHAnsi" w:eastAsia="MS Mincho" w:hAnsiTheme="minorHAnsi"/>
          <w:sz w:val="22"/>
          <w:szCs w:val="22"/>
        </w:rPr>
        <w:t>r and make an appointment to address any question and to receive your code.</w:t>
      </w:r>
    </w:p>
    <w:p w14:paraId="478DDC8C" w14:textId="77777777" w:rsidR="00A07C87" w:rsidRPr="00BB4578" w:rsidRDefault="00A07C87" w:rsidP="00A07C87">
      <w:pPr>
        <w:pStyle w:val="PlainText"/>
        <w:rPr>
          <w:rFonts w:asciiTheme="minorHAnsi" w:hAnsiTheme="minorHAnsi"/>
          <w:sz w:val="22"/>
          <w:szCs w:val="22"/>
        </w:rPr>
      </w:pPr>
    </w:p>
    <w:p w14:paraId="2852C4AC" w14:textId="77777777" w:rsidR="00A07C87" w:rsidRDefault="00A07C87" w:rsidP="00A07C87">
      <w:pPr>
        <w:pStyle w:val="Heading2"/>
        <w:rPr>
          <w:rFonts w:eastAsia="MS Mincho"/>
        </w:rPr>
      </w:pPr>
      <w:bookmarkStart w:id="16" w:name="_Toc148451071"/>
      <w:r w:rsidRPr="0074029F">
        <w:rPr>
          <w:rFonts w:eastAsia="MS Mincho"/>
        </w:rPr>
        <w:t>Electrical Engineering Program Objectives</w:t>
      </w:r>
      <w:bookmarkEnd w:id="16"/>
    </w:p>
    <w:p w14:paraId="0A4FBDD9" w14:textId="77777777" w:rsidR="00A07C87" w:rsidRDefault="00A07C87" w:rsidP="00A07C87">
      <w:pPr>
        <w:rPr>
          <w:rFonts w:eastAsia="MS Mincho"/>
        </w:rPr>
      </w:pPr>
    </w:p>
    <w:p w14:paraId="3032ECA0" w14:textId="2F07152D" w:rsidR="00A07C87" w:rsidRDefault="00A07C87" w:rsidP="00A07C87">
      <w:pPr>
        <w:rPr>
          <w:rFonts w:asciiTheme="minorHAnsi" w:eastAsia="MS Mincho" w:hAnsiTheme="minorHAnsi"/>
          <w:sz w:val="22"/>
          <w:szCs w:val="22"/>
        </w:rPr>
      </w:pPr>
      <w:r w:rsidRPr="0074029F">
        <w:rPr>
          <w:rFonts w:asciiTheme="minorHAnsi" w:eastAsia="MS Mincho" w:hAnsiTheme="minorHAnsi"/>
          <w:sz w:val="22"/>
          <w:szCs w:val="22"/>
        </w:rPr>
        <w:t>The undergraduate ELE curriculum is designed to provide an understanding of basic electrical engineering principles with emphasis on the develop</w:t>
      </w:r>
      <w:r w:rsidR="00287E5C">
        <w:rPr>
          <w:rFonts w:asciiTheme="minorHAnsi" w:eastAsia="MS Mincho" w:hAnsiTheme="minorHAnsi"/>
          <w:sz w:val="22"/>
          <w:szCs w:val="22"/>
        </w:rPr>
        <w:t xml:space="preserve">ment of </w:t>
      </w:r>
      <w:r w:rsidR="00B46EFC">
        <w:rPr>
          <w:rFonts w:asciiTheme="minorHAnsi" w:eastAsia="MS Mincho" w:hAnsiTheme="minorHAnsi"/>
          <w:sz w:val="22"/>
          <w:szCs w:val="22"/>
        </w:rPr>
        <w:t>problem-solving</w:t>
      </w:r>
      <w:r w:rsidR="00287E5C">
        <w:rPr>
          <w:rFonts w:asciiTheme="minorHAnsi" w:eastAsia="MS Mincho" w:hAnsiTheme="minorHAnsi"/>
          <w:sz w:val="22"/>
          <w:szCs w:val="22"/>
        </w:rPr>
        <w:t xml:space="preserve"> skills.</w:t>
      </w:r>
      <w:r w:rsidRPr="0074029F">
        <w:rPr>
          <w:rFonts w:asciiTheme="minorHAnsi" w:eastAsia="MS Mincho" w:hAnsiTheme="minorHAnsi"/>
          <w:sz w:val="22"/>
          <w:szCs w:val="22"/>
        </w:rPr>
        <w:t xml:space="preserve"> An extensive laboratory experience is integrated with the classroom work to assure that the student develops a working knowledge of </w:t>
      </w:r>
      <w:r w:rsidR="00287E5C">
        <w:rPr>
          <w:rFonts w:asciiTheme="minorHAnsi" w:eastAsia="MS Mincho" w:hAnsiTheme="minorHAnsi"/>
          <w:sz w:val="22"/>
          <w:szCs w:val="22"/>
        </w:rPr>
        <w:t>fundamentals</w:t>
      </w:r>
      <w:r w:rsidRPr="0074029F">
        <w:rPr>
          <w:rFonts w:asciiTheme="minorHAnsi" w:eastAsia="MS Mincho" w:hAnsiTheme="minorHAnsi"/>
          <w:sz w:val="22"/>
          <w:szCs w:val="22"/>
        </w:rPr>
        <w:t xml:space="preserve">. In addition to including electrical engineering </w:t>
      </w:r>
      <w:r w:rsidRPr="0074029F">
        <w:rPr>
          <w:rFonts w:asciiTheme="minorHAnsi" w:eastAsia="MS Mincho" w:hAnsiTheme="minorHAnsi"/>
          <w:i/>
          <w:iCs/>
          <w:sz w:val="22"/>
          <w:szCs w:val="22"/>
        </w:rPr>
        <w:t>breadth</w:t>
      </w:r>
      <w:r w:rsidRPr="0074029F">
        <w:rPr>
          <w:rFonts w:asciiTheme="minorHAnsi" w:eastAsia="MS Mincho" w:hAnsiTheme="minorHAnsi"/>
          <w:sz w:val="22"/>
          <w:szCs w:val="22"/>
        </w:rPr>
        <w:t xml:space="preserve">, the curriculum allows students to explore </w:t>
      </w:r>
      <w:r w:rsidRPr="0074029F">
        <w:rPr>
          <w:rFonts w:asciiTheme="minorHAnsi" w:eastAsia="MS Mincho" w:hAnsiTheme="minorHAnsi"/>
          <w:i/>
          <w:iCs/>
          <w:sz w:val="22"/>
          <w:szCs w:val="22"/>
        </w:rPr>
        <w:t>depth</w:t>
      </w:r>
      <w:r w:rsidRPr="0074029F">
        <w:rPr>
          <w:rFonts w:asciiTheme="minorHAnsi" w:eastAsia="MS Mincho" w:hAnsiTheme="minorHAnsi"/>
          <w:sz w:val="22"/>
          <w:szCs w:val="22"/>
        </w:rPr>
        <w:t xml:space="preserve"> in select</w:t>
      </w:r>
      <w:r w:rsidR="00287E5C">
        <w:rPr>
          <w:rFonts w:asciiTheme="minorHAnsi" w:eastAsia="MS Mincho" w:hAnsiTheme="minorHAnsi"/>
          <w:sz w:val="22"/>
          <w:szCs w:val="22"/>
        </w:rPr>
        <w:t xml:space="preserve">ed topic areas/concentrations. </w:t>
      </w:r>
      <w:r w:rsidRPr="0074029F">
        <w:rPr>
          <w:rFonts w:asciiTheme="minorHAnsi" w:eastAsia="MS Mincho" w:hAnsiTheme="minorHAnsi"/>
          <w:sz w:val="22"/>
          <w:szCs w:val="22"/>
        </w:rPr>
        <w:t xml:space="preserve">Upper level courses integrate the knowledge base with current technology and tools resulting in a graduate capable of </w:t>
      </w:r>
      <w:r w:rsidR="00B46EFC" w:rsidRPr="0074029F">
        <w:rPr>
          <w:rFonts w:asciiTheme="minorHAnsi" w:eastAsia="MS Mincho" w:hAnsiTheme="minorHAnsi"/>
          <w:sz w:val="22"/>
          <w:szCs w:val="22"/>
        </w:rPr>
        <w:t>contributing</w:t>
      </w:r>
      <w:r w:rsidRPr="0074029F">
        <w:rPr>
          <w:rFonts w:asciiTheme="minorHAnsi" w:eastAsia="MS Mincho" w:hAnsiTheme="minorHAnsi"/>
          <w:sz w:val="22"/>
          <w:szCs w:val="22"/>
        </w:rPr>
        <w:t xml:space="preserve"> to the engineering profession by either entering the work force or </w:t>
      </w:r>
      <w:r w:rsidR="00287E5C">
        <w:rPr>
          <w:rFonts w:asciiTheme="minorHAnsi" w:eastAsia="MS Mincho" w:hAnsiTheme="minorHAnsi"/>
          <w:sz w:val="22"/>
          <w:szCs w:val="22"/>
        </w:rPr>
        <w:t>pursuing a graduate level education.</w:t>
      </w:r>
      <w:r w:rsidRPr="0074029F">
        <w:rPr>
          <w:rFonts w:asciiTheme="minorHAnsi" w:eastAsia="MS Mincho" w:hAnsiTheme="minorHAnsi"/>
          <w:sz w:val="22"/>
          <w:szCs w:val="22"/>
        </w:rPr>
        <w:t xml:space="preserve"> </w:t>
      </w:r>
    </w:p>
    <w:p w14:paraId="2CAC71D8" w14:textId="77777777" w:rsidR="00A07C87" w:rsidRDefault="00A07C87" w:rsidP="00A07C87">
      <w:pPr>
        <w:rPr>
          <w:rFonts w:eastAsia="MS Mincho"/>
        </w:rPr>
      </w:pPr>
    </w:p>
    <w:p w14:paraId="4169FA2D" w14:textId="24E57425" w:rsidR="001242F5" w:rsidRDefault="001242F5" w:rsidP="00A07C87">
      <w:pPr>
        <w:rPr>
          <w:rFonts w:eastAsia="MS Mincho"/>
        </w:rPr>
      </w:pPr>
    </w:p>
    <w:p w14:paraId="3A59024D" w14:textId="77777777" w:rsidR="00377020" w:rsidRDefault="00377020" w:rsidP="00A07C87">
      <w:pPr>
        <w:rPr>
          <w:rFonts w:eastAsia="MS Mincho"/>
        </w:rPr>
      </w:pPr>
    </w:p>
    <w:p w14:paraId="5287A363" w14:textId="77777777" w:rsidR="00476A98" w:rsidRDefault="00476A98" w:rsidP="00A07C87">
      <w:pPr>
        <w:rPr>
          <w:rFonts w:eastAsia="MS Mincho"/>
        </w:rPr>
      </w:pPr>
    </w:p>
    <w:p w14:paraId="3893EF92" w14:textId="77777777" w:rsidR="00476A98" w:rsidRDefault="00476A98" w:rsidP="00A07C87">
      <w:pPr>
        <w:rPr>
          <w:rFonts w:eastAsia="MS Mincho"/>
        </w:rPr>
      </w:pPr>
    </w:p>
    <w:p w14:paraId="1E5A8F61" w14:textId="77777777" w:rsidR="00476A98" w:rsidRDefault="00476A98" w:rsidP="00A07C87">
      <w:pPr>
        <w:rPr>
          <w:rFonts w:eastAsia="MS Mincho"/>
        </w:rPr>
      </w:pPr>
    </w:p>
    <w:p w14:paraId="133B3FD4" w14:textId="77777777" w:rsidR="00476A98" w:rsidRDefault="00476A98" w:rsidP="00A07C87">
      <w:pPr>
        <w:rPr>
          <w:rFonts w:eastAsia="MS Mincho"/>
        </w:rPr>
      </w:pPr>
    </w:p>
    <w:p w14:paraId="630C5558" w14:textId="77777777" w:rsidR="00476A98" w:rsidRDefault="00476A98" w:rsidP="00A07C87">
      <w:pPr>
        <w:rPr>
          <w:rFonts w:eastAsia="MS Mincho"/>
        </w:rPr>
      </w:pPr>
    </w:p>
    <w:p w14:paraId="6B330D0C" w14:textId="7345B20E" w:rsidR="00476A98" w:rsidRDefault="00476A98" w:rsidP="00A07C87">
      <w:pPr>
        <w:rPr>
          <w:rFonts w:eastAsia="MS Mincho"/>
        </w:rPr>
      </w:pPr>
    </w:p>
    <w:p w14:paraId="53CCADB5" w14:textId="77777777" w:rsidR="00577240" w:rsidRDefault="00577240" w:rsidP="00A07C87">
      <w:pPr>
        <w:rPr>
          <w:rFonts w:eastAsia="MS Mincho"/>
        </w:rPr>
      </w:pPr>
    </w:p>
    <w:p w14:paraId="03BA1533" w14:textId="77777777" w:rsidR="00377020" w:rsidRDefault="00377020" w:rsidP="00A07C87">
      <w:pPr>
        <w:rPr>
          <w:rFonts w:eastAsia="MS Mincho"/>
        </w:rPr>
      </w:pPr>
    </w:p>
    <w:p w14:paraId="68B8ACFA" w14:textId="47C57E9C" w:rsidR="00A70D72" w:rsidRDefault="00A70D72" w:rsidP="00A07C87">
      <w:pPr>
        <w:pStyle w:val="PlainText"/>
        <w:rPr>
          <w:rFonts w:asciiTheme="minorHAnsi" w:eastAsia="MS Mincho" w:hAnsiTheme="minorHAnsi"/>
          <w:sz w:val="22"/>
          <w:szCs w:val="22"/>
        </w:rPr>
      </w:pPr>
    </w:p>
    <w:p w14:paraId="7E96F15F" w14:textId="77777777" w:rsidR="00577240" w:rsidRDefault="00577240" w:rsidP="00A07C87">
      <w:pPr>
        <w:pStyle w:val="PlainText"/>
        <w:rPr>
          <w:rFonts w:asciiTheme="minorHAnsi" w:eastAsia="MS Mincho" w:hAnsiTheme="minorHAnsi"/>
          <w:sz w:val="22"/>
          <w:szCs w:val="22"/>
        </w:rPr>
      </w:pPr>
    </w:p>
    <w:p w14:paraId="770881F2" w14:textId="1EB0339C" w:rsidR="00A07C87" w:rsidRPr="0074029F" w:rsidRDefault="00A07C87" w:rsidP="00A07C87">
      <w:pPr>
        <w:pStyle w:val="PlainText"/>
        <w:rPr>
          <w:rFonts w:asciiTheme="minorHAnsi" w:eastAsia="MS Mincho" w:hAnsiTheme="minorHAnsi"/>
          <w:sz w:val="22"/>
          <w:szCs w:val="22"/>
        </w:rPr>
      </w:pPr>
      <w:r>
        <w:rPr>
          <w:rFonts w:asciiTheme="minorHAnsi" w:eastAsia="MS Mincho" w:hAnsiTheme="minorHAnsi"/>
          <w:sz w:val="22"/>
          <w:szCs w:val="22"/>
        </w:rPr>
        <w:t>Our specific educational objectives are that o</w:t>
      </w:r>
      <w:r w:rsidRPr="0074029F">
        <w:rPr>
          <w:rFonts w:asciiTheme="minorHAnsi" w:eastAsia="MS Mincho" w:hAnsiTheme="minorHAnsi"/>
          <w:sz w:val="22"/>
          <w:szCs w:val="22"/>
        </w:rPr>
        <w:t>ur alumni will:</w:t>
      </w:r>
    </w:p>
    <w:p w14:paraId="1C6E1EF2" w14:textId="77777777" w:rsidR="00C57193" w:rsidRDefault="00C57193" w:rsidP="00C57193">
      <w:pPr>
        <w:pStyle w:val="PlainText"/>
        <w:ind w:left="360"/>
        <w:rPr>
          <w:rFonts w:asciiTheme="minorHAnsi" w:eastAsia="MS Mincho" w:hAnsiTheme="minorHAnsi"/>
          <w:sz w:val="22"/>
          <w:szCs w:val="22"/>
        </w:rPr>
      </w:pPr>
    </w:p>
    <w:p w14:paraId="47A5F178" w14:textId="77777777" w:rsidR="00A07C87" w:rsidRPr="0074029F" w:rsidRDefault="00A07C87" w:rsidP="00A07C87">
      <w:pPr>
        <w:pStyle w:val="PlainText"/>
        <w:numPr>
          <w:ilvl w:val="0"/>
          <w:numId w:val="17"/>
        </w:numPr>
        <w:tabs>
          <w:tab w:val="clear" w:pos="162"/>
          <w:tab w:val="num" w:pos="0"/>
        </w:tabs>
        <w:ind w:left="360" w:hanging="360"/>
        <w:rPr>
          <w:rFonts w:asciiTheme="minorHAnsi" w:eastAsia="MS Mincho" w:hAnsiTheme="minorHAnsi"/>
          <w:sz w:val="22"/>
          <w:szCs w:val="22"/>
        </w:rPr>
      </w:pPr>
      <w:r>
        <w:rPr>
          <w:rFonts w:asciiTheme="minorHAnsi" w:eastAsia="MS Mincho" w:hAnsiTheme="minorHAnsi"/>
          <w:sz w:val="22"/>
          <w:szCs w:val="22"/>
        </w:rPr>
        <w:t>F</w:t>
      </w:r>
      <w:r w:rsidRPr="0074029F">
        <w:rPr>
          <w:rFonts w:asciiTheme="minorHAnsi" w:eastAsia="MS Mincho" w:hAnsiTheme="minorHAnsi"/>
          <w:sz w:val="22"/>
          <w:szCs w:val="22"/>
        </w:rPr>
        <w:t>ind rewarding careers as engineering profess</w:t>
      </w:r>
      <w:r w:rsidR="002B4887">
        <w:rPr>
          <w:rFonts w:asciiTheme="minorHAnsi" w:eastAsia="MS Mincho" w:hAnsiTheme="minorHAnsi"/>
          <w:sz w:val="22"/>
          <w:szCs w:val="22"/>
        </w:rPr>
        <w:t>ionals, as electrical engineers</w:t>
      </w:r>
      <w:r w:rsidRPr="0074029F">
        <w:rPr>
          <w:rFonts w:asciiTheme="minorHAnsi" w:eastAsia="MS Mincho" w:hAnsiTheme="minorHAnsi"/>
          <w:sz w:val="22"/>
          <w:szCs w:val="22"/>
        </w:rPr>
        <w:t xml:space="preserve"> they will design and develop new products, technologies and processes that incorporate one or more of the following elements: analog and digital circuits, signals and systems, propagation and processing of signals, and control syste</w:t>
      </w:r>
      <w:r>
        <w:rPr>
          <w:rFonts w:asciiTheme="minorHAnsi" w:eastAsia="MS Mincho" w:hAnsiTheme="minorHAnsi"/>
          <w:sz w:val="22"/>
          <w:szCs w:val="22"/>
        </w:rPr>
        <w:t>ms.</w:t>
      </w:r>
    </w:p>
    <w:p w14:paraId="442D7457" w14:textId="77777777" w:rsidR="00A07C87" w:rsidRPr="0074029F" w:rsidRDefault="00A07C87" w:rsidP="00A07C87">
      <w:pPr>
        <w:pStyle w:val="PlainText"/>
        <w:numPr>
          <w:ilvl w:val="0"/>
          <w:numId w:val="17"/>
        </w:numPr>
        <w:tabs>
          <w:tab w:val="clear" w:pos="162"/>
          <w:tab w:val="num" w:pos="0"/>
        </w:tabs>
        <w:ind w:left="360" w:hanging="360"/>
        <w:rPr>
          <w:rFonts w:asciiTheme="minorHAnsi" w:eastAsia="MS Mincho" w:hAnsiTheme="minorHAnsi"/>
          <w:sz w:val="22"/>
          <w:szCs w:val="22"/>
        </w:rPr>
      </w:pPr>
      <w:r>
        <w:rPr>
          <w:rFonts w:asciiTheme="minorHAnsi" w:eastAsia="MS Mincho" w:hAnsiTheme="minorHAnsi"/>
          <w:sz w:val="22"/>
          <w:szCs w:val="22"/>
        </w:rPr>
        <w:t>C</w:t>
      </w:r>
      <w:r w:rsidRPr="0074029F">
        <w:rPr>
          <w:rFonts w:asciiTheme="minorHAnsi" w:eastAsia="MS Mincho" w:hAnsiTheme="minorHAnsi"/>
          <w:sz w:val="22"/>
          <w:szCs w:val="22"/>
        </w:rPr>
        <w:t>ontinue their professional education either formally, in graduate school, professional schools, or through industrial training programs; or informally through activities such as continuing education, attendance in short courses, professional workshops</w:t>
      </w:r>
      <w:r>
        <w:rPr>
          <w:rFonts w:asciiTheme="minorHAnsi" w:eastAsia="MS Mincho" w:hAnsiTheme="minorHAnsi"/>
          <w:sz w:val="22"/>
          <w:szCs w:val="22"/>
        </w:rPr>
        <w:t xml:space="preserve"> and conferences.</w:t>
      </w:r>
      <w:r w:rsidRPr="0074029F">
        <w:rPr>
          <w:rFonts w:asciiTheme="minorHAnsi" w:eastAsia="MS Mincho" w:hAnsiTheme="minorHAnsi"/>
          <w:sz w:val="22"/>
          <w:szCs w:val="22"/>
        </w:rPr>
        <w:t xml:space="preserve"> </w:t>
      </w:r>
    </w:p>
    <w:p w14:paraId="1ED50F17" w14:textId="77777777" w:rsidR="00A07C87" w:rsidRPr="0074029F" w:rsidRDefault="00A07C87" w:rsidP="00A07C87">
      <w:pPr>
        <w:pStyle w:val="PlainText"/>
        <w:numPr>
          <w:ilvl w:val="0"/>
          <w:numId w:val="17"/>
        </w:numPr>
        <w:tabs>
          <w:tab w:val="clear" w:pos="162"/>
          <w:tab w:val="num" w:pos="360"/>
        </w:tabs>
        <w:ind w:left="360" w:hanging="360"/>
        <w:rPr>
          <w:rFonts w:asciiTheme="minorHAnsi" w:eastAsia="MS Mincho" w:hAnsiTheme="minorHAnsi"/>
          <w:sz w:val="22"/>
          <w:szCs w:val="22"/>
        </w:rPr>
      </w:pPr>
      <w:r>
        <w:rPr>
          <w:rFonts w:asciiTheme="minorHAnsi" w:eastAsia="MS Mincho" w:hAnsiTheme="minorHAnsi"/>
          <w:sz w:val="22"/>
          <w:szCs w:val="22"/>
        </w:rPr>
        <w:t>E</w:t>
      </w:r>
      <w:r w:rsidRPr="0074029F">
        <w:rPr>
          <w:rFonts w:asciiTheme="minorHAnsi" w:eastAsia="MS Mincho" w:hAnsiTheme="minorHAnsi"/>
          <w:sz w:val="22"/>
          <w:szCs w:val="22"/>
        </w:rPr>
        <w:t>xercise and further develop their skills in professional communications through activities such as project briefings, conference presentations, technical reports and m</w:t>
      </w:r>
      <w:r>
        <w:rPr>
          <w:rFonts w:asciiTheme="minorHAnsi" w:eastAsia="MS Mincho" w:hAnsiTheme="minorHAnsi"/>
          <w:sz w:val="22"/>
          <w:szCs w:val="22"/>
        </w:rPr>
        <w:t>anuals and journal publications.</w:t>
      </w:r>
      <w:r w:rsidRPr="0074029F">
        <w:rPr>
          <w:rFonts w:asciiTheme="minorHAnsi" w:eastAsia="MS Mincho" w:hAnsiTheme="minorHAnsi"/>
          <w:sz w:val="22"/>
          <w:szCs w:val="22"/>
        </w:rPr>
        <w:t xml:space="preserve">  </w:t>
      </w:r>
    </w:p>
    <w:p w14:paraId="6EB0A4E4" w14:textId="77777777" w:rsidR="00A07C87" w:rsidRPr="0074029F" w:rsidRDefault="00A07C87" w:rsidP="00A07C87">
      <w:pPr>
        <w:pStyle w:val="PlainText"/>
        <w:numPr>
          <w:ilvl w:val="0"/>
          <w:numId w:val="17"/>
        </w:numPr>
        <w:tabs>
          <w:tab w:val="clear" w:pos="162"/>
          <w:tab w:val="num" w:pos="360"/>
        </w:tabs>
        <w:ind w:left="360" w:hanging="360"/>
        <w:rPr>
          <w:rFonts w:asciiTheme="minorHAnsi" w:eastAsia="MS Mincho" w:hAnsiTheme="minorHAnsi"/>
          <w:sz w:val="22"/>
          <w:szCs w:val="22"/>
        </w:rPr>
      </w:pPr>
      <w:r w:rsidRPr="0074029F">
        <w:rPr>
          <w:rFonts w:asciiTheme="minorHAnsi" w:eastAsia="MS Mincho" w:hAnsiTheme="minorHAnsi"/>
          <w:sz w:val="22"/>
          <w:szCs w:val="22"/>
        </w:rPr>
        <w:t xml:space="preserve">Participate in activities for the betterment of society and carry on the traditions of the University of Dayton by maintaining high ethical standards in their professional activities, and by serving their country and community through service, leadership and mentorship.  </w:t>
      </w:r>
    </w:p>
    <w:p w14:paraId="09B2C03C" w14:textId="77777777" w:rsidR="00A0367F" w:rsidRDefault="00A0367F">
      <w:pPr>
        <w:rPr>
          <w:rFonts w:eastAsia="MS Mincho"/>
          <w:sz w:val="22"/>
          <w:szCs w:val="22"/>
        </w:rPr>
      </w:pPr>
      <w:r>
        <w:rPr>
          <w:rFonts w:eastAsia="MS Mincho"/>
          <w:sz w:val="22"/>
          <w:szCs w:val="22"/>
        </w:rPr>
        <w:br w:type="page"/>
      </w:r>
    </w:p>
    <w:p w14:paraId="29856596" w14:textId="77777777" w:rsidR="00A07C87" w:rsidRDefault="0094798F" w:rsidP="00A07C87">
      <w:pPr>
        <w:pStyle w:val="Heading2"/>
        <w:rPr>
          <w:rFonts w:eastAsia="MS Mincho"/>
        </w:rPr>
      </w:pPr>
      <w:bookmarkStart w:id="17" w:name="_Toc148451072"/>
      <w:r>
        <w:rPr>
          <w:rFonts w:eastAsia="MS Mincho"/>
          <w:noProof/>
        </w:rPr>
        <w:lastRenderedPageBreak/>
        <w:drawing>
          <wp:anchor distT="182880" distB="182880" distL="114300" distR="114300" simplePos="0" relativeHeight="251648000" behindDoc="0" locked="1" layoutInCell="1" allowOverlap="1" wp14:anchorId="57888DD4" wp14:editId="14DC4D13">
            <wp:simplePos x="0" y="0"/>
            <wp:positionH relativeFrom="column">
              <wp:posOffset>5715</wp:posOffset>
            </wp:positionH>
            <wp:positionV relativeFrom="paragraph">
              <wp:posOffset>6626225</wp:posOffset>
            </wp:positionV>
            <wp:extent cx="2922270" cy="1957705"/>
            <wp:effectExtent l="0" t="0" r="0" b="4445"/>
            <wp:wrapSquare wrapText="bothSides"/>
            <wp:docPr id="34" name="Picture 28" descr="Hexacopter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xacopter Drone"/>
                    <pic:cNvPicPr>
                      <a:picLocks noChangeAspect="1" noChangeArrowheads="1"/>
                    </pic:cNvPicPr>
                  </pic:nvPicPr>
                  <pic:blipFill>
                    <a:blip r:embed="rId26" cstate="print"/>
                    <a:srcRect/>
                    <a:stretch>
                      <a:fillRect/>
                    </a:stretch>
                  </pic:blipFill>
                  <pic:spPr bwMode="auto">
                    <a:xfrm>
                      <a:off x="0" y="0"/>
                      <a:ext cx="2922270" cy="1957705"/>
                    </a:xfrm>
                    <a:prstGeom prst="rect">
                      <a:avLst/>
                    </a:prstGeom>
                    <a:noFill/>
                    <a:ln w="9525">
                      <a:noFill/>
                      <a:miter lim="800000"/>
                      <a:headEnd/>
                      <a:tailEnd/>
                    </a:ln>
                  </pic:spPr>
                </pic:pic>
              </a:graphicData>
            </a:graphic>
          </wp:anchor>
        </w:drawing>
      </w:r>
      <w:r w:rsidR="00A07C87" w:rsidRPr="0089558B">
        <w:rPr>
          <w:rFonts w:eastAsia="MS Mincho"/>
        </w:rPr>
        <w:t>Computer Engineering</w:t>
      </w:r>
      <w:r w:rsidR="00A07C87">
        <w:rPr>
          <w:rFonts w:eastAsia="MS Mincho"/>
        </w:rPr>
        <w:t xml:space="preserve"> Program Objectives</w:t>
      </w:r>
      <w:bookmarkEnd w:id="17"/>
    </w:p>
    <w:p w14:paraId="7D96F046" w14:textId="77777777" w:rsidR="00A07C87" w:rsidRPr="00A546A7" w:rsidRDefault="00A07C87" w:rsidP="00A07C87">
      <w:pPr>
        <w:rPr>
          <w:rFonts w:eastAsia="MS Mincho"/>
        </w:rPr>
      </w:pPr>
    </w:p>
    <w:p w14:paraId="228CA3E5" w14:textId="29013892" w:rsidR="00A07C87" w:rsidRPr="0074029F" w:rsidRDefault="00A07C87" w:rsidP="00A07C87">
      <w:pPr>
        <w:pStyle w:val="PlainText"/>
        <w:rPr>
          <w:rFonts w:asciiTheme="minorHAnsi" w:hAnsiTheme="minorHAnsi"/>
          <w:sz w:val="22"/>
          <w:szCs w:val="22"/>
        </w:rPr>
      </w:pPr>
      <w:r w:rsidRPr="0089558B">
        <w:rPr>
          <w:rFonts w:asciiTheme="minorHAnsi" w:eastAsia="MS Mincho" w:hAnsiTheme="minorHAnsi"/>
          <w:sz w:val="22"/>
          <w:szCs w:val="22"/>
        </w:rPr>
        <w:t>The undergraduate CPE curriculum is designed to provide an understanding of basic computer engineering principles with emphasis on the develop</w:t>
      </w:r>
      <w:r w:rsidR="00593097">
        <w:rPr>
          <w:rFonts w:asciiTheme="minorHAnsi" w:eastAsia="MS Mincho" w:hAnsiTheme="minorHAnsi"/>
          <w:sz w:val="22"/>
          <w:szCs w:val="22"/>
        </w:rPr>
        <w:t xml:space="preserve">ment of </w:t>
      </w:r>
      <w:r w:rsidR="00B46EFC">
        <w:rPr>
          <w:rFonts w:asciiTheme="minorHAnsi" w:eastAsia="MS Mincho" w:hAnsiTheme="minorHAnsi"/>
          <w:sz w:val="22"/>
          <w:szCs w:val="22"/>
        </w:rPr>
        <w:t>problem-solving</w:t>
      </w:r>
      <w:r w:rsidR="00593097">
        <w:rPr>
          <w:rFonts w:asciiTheme="minorHAnsi" w:eastAsia="MS Mincho" w:hAnsiTheme="minorHAnsi"/>
          <w:sz w:val="22"/>
          <w:szCs w:val="22"/>
        </w:rPr>
        <w:t xml:space="preserve"> skills.</w:t>
      </w:r>
      <w:r w:rsidRPr="0089558B">
        <w:rPr>
          <w:rFonts w:asciiTheme="minorHAnsi" w:eastAsia="MS Mincho" w:hAnsiTheme="minorHAnsi"/>
          <w:sz w:val="22"/>
          <w:szCs w:val="22"/>
        </w:rPr>
        <w:t xml:space="preserve"> The basic software aspects of computer engineering are introduced in the very first year while hardware and hardware-software integration topics are emphasized starting in the sophomore year. An extensive hands-on laboratory experience is integrated with the classroom work to assure that the student develops a working knowledge of the fundamentals.  </w:t>
      </w:r>
    </w:p>
    <w:p w14:paraId="0878426A" w14:textId="77777777" w:rsidR="00A07C87" w:rsidRPr="00A546A7" w:rsidRDefault="00A07C87" w:rsidP="00A07C87">
      <w:pPr>
        <w:rPr>
          <w:rFonts w:eastAsia="MS Mincho"/>
        </w:rPr>
      </w:pPr>
    </w:p>
    <w:p w14:paraId="08989528" w14:textId="77777777" w:rsidR="00A07C87" w:rsidRDefault="00A07C87" w:rsidP="00A07C87">
      <w:pPr>
        <w:pStyle w:val="PlainText"/>
        <w:rPr>
          <w:rFonts w:asciiTheme="minorHAnsi" w:eastAsia="MS Mincho" w:hAnsiTheme="minorHAnsi"/>
          <w:sz w:val="22"/>
          <w:szCs w:val="22"/>
        </w:rPr>
      </w:pPr>
      <w:r>
        <w:rPr>
          <w:rFonts w:asciiTheme="minorHAnsi" w:eastAsia="MS Mincho" w:hAnsiTheme="minorHAnsi"/>
          <w:sz w:val="22"/>
          <w:szCs w:val="22"/>
        </w:rPr>
        <w:t>Our specific educational objectives are that our alumni will engage in:</w:t>
      </w:r>
    </w:p>
    <w:p w14:paraId="796C772E" w14:textId="77777777" w:rsidR="00377020" w:rsidRPr="0074029F" w:rsidRDefault="00377020" w:rsidP="00A07C87">
      <w:pPr>
        <w:pStyle w:val="PlainText"/>
        <w:rPr>
          <w:rFonts w:asciiTheme="minorHAnsi" w:eastAsia="MS Mincho" w:hAnsiTheme="minorHAnsi"/>
          <w:sz w:val="22"/>
          <w:szCs w:val="22"/>
        </w:rPr>
      </w:pPr>
    </w:p>
    <w:p w14:paraId="609EDF4B" w14:textId="77777777" w:rsidR="00A07C87" w:rsidRPr="00101458" w:rsidRDefault="00A07C87" w:rsidP="00A07C87">
      <w:pPr>
        <w:rPr>
          <w:rFonts w:asciiTheme="minorHAnsi" w:eastAsia="MS Mincho" w:hAnsiTheme="minorHAnsi"/>
          <w:sz w:val="22"/>
          <w:szCs w:val="22"/>
        </w:rPr>
      </w:pPr>
      <w:r w:rsidRPr="00101458">
        <w:rPr>
          <w:rFonts w:asciiTheme="minorHAnsi" w:eastAsia="MS Mincho" w:hAnsiTheme="minorHAnsi"/>
          <w:sz w:val="22"/>
          <w:szCs w:val="22"/>
        </w:rPr>
        <w:t>1.  The design and development of new products, technologies and processes that incorporate one or more of the following elements: analog and digital circuits, signals and systems, computer design, software development, and hardware/software integration;</w:t>
      </w:r>
    </w:p>
    <w:p w14:paraId="37218602" w14:textId="77777777" w:rsidR="00377020" w:rsidRDefault="00377020" w:rsidP="00A07C87">
      <w:pPr>
        <w:rPr>
          <w:rFonts w:asciiTheme="minorHAnsi" w:eastAsia="MS Mincho" w:hAnsiTheme="minorHAnsi"/>
          <w:sz w:val="22"/>
          <w:szCs w:val="22"/>
        </w:rPr>
      </w:pPr>
    </w:p>
    <w:p w14:paraId="49E93030" w14:textId="77777777" w:rsidR="00A07C87" w:rsidRPr="00101458" w:rsidRDefault="00A07C87" w:rsidP="00A07C87">
      <w:pPr>
        <w:rPr>
          <w:rFonts w:asciiTheme="minorHAnsi" w:eastAsia="MS Mincho" w:hAnsiTheme="minorHAnsi"/>
          <w:sz w:val="22"/>
          <w:szCs w:val="22"/>
        </w:rPr>
      </w:pPr>
      <w:r w:rsidRPr="00101458">
        <w:rPr>
          <w:rFonts w:asciiTheme="minorHAnsi" w:eastAsia="MS Mincho" w:hAnsiTheme="minorHAnsi"/>
          <w:sz w:val="22"/>
          <w:szCs w:val="22"/>
        </w:rPr>
        <w:t>2.  Professional development through activities such as continuing education, attendance in short courses and/or conferences, professional workshops, and graduate school;</w:t>
      </w:r>
    </w:p>
    <w:p w14:paraId="1C1EBA0B" w14:textId="77777777" w:rsidR="00377020" w:rsidRDefault="00377020" w:rsidP="00A07C87">
      <w:pPr>
        <w:rPr>
          <w:rFonts w:asciiTheme="minorHAnsi" w:eastAsia="MS Mincho" w:hAnsiTheme="minorHAnsi"/>
          <w:sz w:val="22"/>
          <w:szCs w:val="22"/>
        </w:rPr>
      </w:pPr>
    </w:p>
    <w:p w14:paraId="11EA8984" w14:textId="77777777" w:rsidR="00A07C87" w:rsidRPr="00101458" w:rsidRDefault="00A07C87" w:rsidP="00A07C87">
      <w:pPr>
        <w:rPr>
          <w:rFonts w:asciiTheme="minorHAnsi" w:eastAsia="MS Mincho" w:hAnsiTheme="minorHAnsi"/>
          <w:sz w:val="22"/>
          <w:szCs w:val="22"/>
        </w:rPr>
      </w:pPr>
      <w:r w:rsidRPr="00101458">
        <w:rPr>
          <w:rFonts w:asciiTheme="minorHAnsi" w:eastAsia="MS Mincho" w:hAnsiTheme="minorHAnsi"/>
          <w:sz w:val="22"/>
          <w:szCs w:val="22"/>
        </w:rPr>
        <w:t>3.  Professional communications through activities such as project briefings, conference presentations, technical reports and manuals, and journal publications;</w:t>
      </w:r>
    </w:p>
    <w:p w14:paraId="402EE3BA" w14:textId="77777777" w:rsidR="00377020" w:rsidRDefault="00377020" w:rsidP="0094798F">
      <w:pPr>
        <w:rPr>
          <w:rFonts w:asciiTheme="minorHAnsi" w:eastAsia="MS Mincho" w:hAnsiTheme="minorHAnsi"/>
          <w:sz w:val="22"/>
          <w:szCs w:val="22"/>
        </w:rPr>
      </w:pPr>
    </w:p>
    <w:p w14:paraId="6DAA4BE4" w14:textId="77777777" w:rsidR="0094798F" w:rsidRPr="001242F5" w:rsidRDefault="00A07C87" w:rsidP="0094798F">
      <w:pPr>
        <w:rPr>
          <w:rFonts w:asciiTheme="minorHAnsi" w:eastAsia="MS Mincho" w:hAnsiTheme="minorHAnsi"/>
          <w:sz w:val="22"/>
          <w:szCs w:val="22"/>
        </w:rPr>
      </w:pPr>
      <w:r w:rsidRPr="00101458">
        <w:rPr>
          <w:rFonts w:asciiTheme="minorHAnsi" w:eastAsia="MS Mincho" w:hAnsiTheme="minorHAnsi"/>
          <w:sz w:val="22"/>
          <w:szCs w:val="22"/>
        </w:rPr>
        <w:t xml:space="preserve">4. Service, leadership and mentorship roles in their profession and community. </w:t>
      </w:r>
    </w:p>
    <w:p w14:paraId="392E59D9" w14:textId="77777777" w:rsidR="00F06FAC" w:rsidRPr="004A5008" w:rsidRDefault="00434A68" w:rsidP="0033073B">
      <w:pPr>
        <w:pStyle w:val="Heading1"/>
        <w:rPr>
          <w:rFonts w:eastAsia="MS Mincho"/>
        </w:rPr>
      </w:pPr>
      <w:bookmarkStart w:id="18" w:name="_Toc148451073"/>
      <w:r w:rsidRPr="004A5008">
        <w:rPr>
          <w:rFonts w:eastAsia="MS Mincho"/>
        </w:rPr>
        <w:t>Common Academic Program</w:t>
      </w:r>
      <w:r w:rsidR="00C04C85" w:rsidRPr="004A5008">
        <w:rPr>
          <w:rFonts w:eastAsia="MS Mincho"/>
        </w:rPr>
        <w:t xml:space="preserve"> Requirements</w:t>
      </w:r>
      <w:bookmarkEnd w:id="18"/>
    </w:p>
    <w:p w14:paraId="4239A296" w14:textId="77777777" w:rsidR="00A95EE1" w:rsidRPr="004A5008" w:rsidRDefault="00A95EE1" w:rsidP="00A95EE1">
      <w:pPr>
        <w:rPr>
          <w:rFonts w:eastAsia="MS Mincho"/>
        </w:rPr>
      </w:pPr>
    </w:p>
    <w:p w14:paraId="381F3CA5" w14:textId="77777777" w:rsidR="000429A4" w:rsidRPr="001A59CB" w:rsidRDefault="00C04C85" w:rsidP="0022039F">
      <w:pPr>
        <w:pStyle w:val="PlainText"/>
        <w:rPr>
          <w:rFonts w:asciiTheme="minorHAnsi" w:eastAsia="MS Mincho" w:hAnsiTheme="minorHAnsi"/>
          <w:sz w:val="22"/>
          <w:szCs w:val="22"/>
        </w:rPr>
      </w:pPr>
      <w:r w:rsidRPr="004A5008">
        <w:rPr>
          <w:rFonts w:asciiTheme="minorHAnsi" w:eastAsia="MS Mincho" w:hAnsiTheme="minorHAnsi"/>
          <w:sz w:val="22"/>
          <w:szCs w:val="22"/>
        </w:rPr>
        <w:t xml:space="preserve">The ELE and CPE programs include </w:t>
      </w:r>
      <w:r w:rsidR="00384341" w:rsidRPr="004A5008">
        <w:rPr>
          <w:rFonts w:asciiTheme="minorHAnsi" w:eastAsia="MS Mincho" w:hAnsiTheme="minorHAnsi"/>
          <w:sz w:val="22"/>
          <w:szCs w:val="22"/>
        </w:rPr>
        <w:t xml:space="preserve">university level </w:t>
      </w:r>
      <w:r w:rsidR="009D2DC1" w:rsidRPr="004A5008">
        <w:rPr>
          <w:rFonts w:asciiTheme="minorHAnsi" w:eastAsia="MS Mincho" w:hAnsiTheme="minorHAnsi"/>
          <w:sz w:val="22"/>
          <w:szCs w:val="22"/>
        </w:rPr>
        <w:t>Common Academic P</w:t>
      </w:r>
      <w:r w:rsidR="00434A68" w:rsidRPr="004A5008">
        <w:rPr>
          <w:rFonts w:asciiTheme="minorHAnsi" w:eastAsia="MS Mincho" w:hAnsiTheme="minorHAnsi"/>
          <w:sz w:val="22"/>
          <w:szCs w:val="22"/>
        </w:rPr>
        <w:t xml:space="preserve">rogram </w:t>
      </w:r>
      <w:r w:rsidR="00384341" w:rsidRPr="004A5008">
        <w:rPr>
          <w:rFonts w:asciiTheme="minorHAnsi" w:eastAsia="MS Mincho" w:hAnsiTheme="minorHAnsi"/>
          <w:sz w:val="22"/>
          <w:szCs w:val="22"/>
        </w:rPr>
        <w:t>(CAP) requirements</w:t>
      </w:r>
      <w:r w:rsidRPr="004A5008">
        <w:rPr>
          <w:rFonts w:asciiTheme="minorHAnsi" w:eastAsia="MS Mincho" w:hAnsiTheme="minorHAnsi"/>
          <w:sz w:val="22"/>
          <w:szCs w:val="22"/>
        </w:rPr>
        <w:t>,</w:t>
      </w:r>
      <w:r w:rsidRPr="00A0367F">
        <w:rPr>
          <w:rFonts w:asciiTheme="minorHAnsi" w:eastAsia="MS Mincho" w:hAnsiTheme="minorHAnsi"/>
          <w:sz w:val="22"/>
          <w:szCs w:val="22"/>
        </w:rPr>
        <w:t xml:space="preserve"> as well</w:t>
      </w:r>
      <w:r w:rsidR="0026586F">
        <w:rPr>
          <w:rFonts w:asciiTheme="minorHAnsi" w:eastAsia="MS Mincho" w:hAnsiTheme="minorHAnsi"/>
          <w:sz w:val="22"/>
          <w:szCs w:val="22"/>
        </w:rPr>
        <w:t xml:space="preserve"> as engineering related topics.</w:t>
      </w:r>
      <w:r w:rsidR="00384341" w:rsidRPr="00A0367F">
        <w:rPr>
          <w:rFonts w:asciiTheme="minorHAnsi" w:eastAsia="MS Mincho" w:hAnsiTheme="minorHAnsi"/>
          <w:sz w:val="22"/>
          <w:szCs w:val="22"/>
        </w:rPr>
        <w:t xml:space="preserve"> CAP requirements are satisfied by the courses shown on the </w:t>
      </w:r>
      <w:r w:rsidR="001242F5">
        <w:rPr>
          <w:rFonts w:asciiTheme="minorHAnsi" w:eastAsia="MS Mincho" w:hAnsiTheme="minorHAnsi"/>
          <w:sz w:val="22"/>
          <w:szCs w:val="22"/>
        </w:rPr>
        <w:t>flow chart</w:t>
      </w:r>
      <w:r w:rsidR="00691067" w:rsidRPr="00A0367F">
        <w:rPr>
          <w:rFonts w:asciiTheme="minorHAnsi" w:eastAsia="MS Mincho" w:hAnsiTheme="minorHAnsi"/>
          <w:sz w:val="22"/>
          <w:szCs w:val="22"/>
        </w:rPr>
        <w:t xml:space="preserve"> with a red</w:t>
      </w:r>
      <w:r w:rsidR="00691067">
        <w:rPr>
          <w:rFonts w:asciiTheme="minorHAnsi" w:eastAsia="MS Mincho" w:hAnsiTheme="minorHAnsi"/>
          <w:sz w:val="22"/>
          <w:szCs w:val="22"/>
        </w:rPr>
        <w:t xml:space="preserve"> </w:t>
      </w:r>
      <w:r w:rsidR="009D15F8">
        <w:rPr>
          <w:rFonts w:asciiTheme="minorHAnsi" w:eastAsia="MS Mincho" w:hAnsiTheme="minorHAnsi"/>
          <w:sz w:val="22"/>
          <w:szCs w:val="22"/>
        </w:rPr>
        <w:t>outline</w:t>
      </w:r>
      <w:r w:rsidR="00691067">
        <w:rPr>
          <w:rFonts w:asciiTheme="minorHAnsi" w:eastAsia="MS Mincho" w:hAnsiTheme="minorHAnsi"/>
          <w:sz w:val="22"/>
          <w:szCs w:val="22"/>
        </w:rPr>
        <w:t>. These CAP-</w:t>
      </w:r>
      <w:r w:rsidR="00384341" w:rsidRPr="001A59CB">
        <w:rPr>
          <w:rFonts w:asciiTheme="minorHAnsi" w:eastAsia="MS Mincho" w:hAnsiTheme="minorHAnsi"/>
          <w:sz w:val="22"/>
          <w:szCs w:val="22"/>
        </w:rPr>
        <w:t xml:space="preserve">fulfilling courses include the </w:t>
      </w:r>
      <w:r w:rsidR="004A5008" w:rsidRPr="001A59CB">
        <w:rPr>
          <w:rFonts w:asciiTheme="minorHAnsi" w:eastAsia="MS Mincho" w:hAnsiTheme="minorHAnsi"/>
          <w:sz w:val="22"/>
          <w:szCs w:val="22"/>
        </w:rPr>
        <w:t>Humanities</w:t>
      </w:r>
      <w:r w:rsidR="00384341" w:rsidRPr="001A59CB">
        <w:rPr>
          <w:rFonts w:asciiTheme="minorHAnsi" w:eastAsia="MS Mincho" w:hAnsiTheme="minorHAnsi"/>
          <w:sz w:val="22"/>
          <w:szCs w:val="22"/>
        </w:rPr>
        <w:t xml:space="preserve"> Commons</w:t>
      </w:r>
      <w:r w:rsidR="000429A4" w:rsidRPr="001A59CB">
        <w:rPr>
          <w:rFonts w:asciiTheme="minorHAnsi" w:eastAsia="MS Mincho" w:hAnsiTheme="minorHAnsi"/>
          <w:sz w:val="22"/>
          <w:szCs w:val="22"/>
        </w:rPr>
        <w:t>:</w:t>
      </w:r>
      <w:r w:rsidR="00384341" w:rsidRPr="001A59CB">
        <w:rPr>
          <w:rFonts w:asciiTheme="minorHAnsi" w:eastAsia="MS Mincho" w:hAnsiTheme="minorHAnsi"/>
          <w:sz w:val="22"/>
          <w:szCs w:val="22"/>
        </w:rPr>
        <w:t xml:space="preserve"> </w:t>
      </w:r>
    </w:p>
    <w:p w14:paraId="21664BDA" w14:textId="77777777" w:rsidR="000429A4" w:rsidRPr="001A59CB" w:rsidRDefault="000429A4" w:rsidP="0022039F">
      <w:pPr>
        <w:pStyle w:val="PlainText"/>
        <w:rPr>
          <w:rFonts w:asciiTheme="minorHAnsi" w:eastAsia="MS Mincho" w:hAnsiTheme="minorHAnsi"/>
          <w:sz w:val="22"/>
          <w:szCs w:val="22"/>
        </w:rPr>
      </w:pPr>
    </w:p>
    <w:p w14:paraId="6C78AFBA" w14:textId="77777777" w:rsidR="000429A4" w:rsidRPr="001A59CB" w:rsidRDefault="00384341" w:rsidP="000429A4">
      <w:pPr>
        <w:pStyle w:val="PlainText"/>
        <w:numPr>
          <w:ilvl w:val="0"/>
          <w:numId w:val="32"/>
        </w:numPr>
        <w:rPr>
          <w:rFonts w:asciiTheme="minorHAnsi" w:eastAsia="MS Mincho" w:hAnsiTheme="minorHAnsi"/>
          <w:sz w:val="22"/>
          <w:szCs w:val="22"/>
        </w:rPr>
      </w:pPr>
      <w:r w:rsidRPr="001A59CB">
        <w:rPr>
          <w:rFonts w:asciiTheme="minorHAnsi" w:eastAsia="MS Mincho" w:hAnsiTheme="minorHAnsi"/>
          <w:sz w:val="22"/>
          <w:szCs w:val="22"/>
        </w:rPr>
        <w:t>HST 103</w:t>
      </w:r>
    </w:p>
    <w:p w14:paraId="6CFA61FC" w14:textId="77777777" w:rsidR="000429A4" w:rsidRPr="001A59CB" w:rsidRDefault="00C04C85" w:rsidP="000429A4">
      <w:pPr>
        <w:pStyle w:val="PlainText"/>
        <w:numPr>
          <w:ilvl w:val="0"/>
          <w:numId w:val="32"/>
        </w:numPr>
        <w:rPr>
          <w:rFonts w:asciiTheme="minorHAnsi" w:eastAsia="MS Mincho" w:hAnsiTheme="minorHAnsi"/>
          <w:sz w:val="22"/>
          <w:szCs w:val="22"/>
        </w:rPr>
      </w:pPr>
      <w:r w:rsidRPr="001A59CB">
        <w:rPr>
          <w:rFonts w:asciiTheme="minorHAnsi" w:eastAsia="MS Mincho" w:hAnsiTheme="minorHAnsi"/>
          <w:sz w:val="22"/>
          <w:szCs w:val="22"/>
        </w:rPr>
        <w:t>PHL 103</w:t>
      </w:r>
    </w:p>
    <w:p w14:paraId="5C8E04A5" w14:textId="77777777" w:rsidR="000429A4" w:rsidRPr="001A59CB" w:rsidRDefault="00C04C85" w:rsidP="000429A4">
      <w:pPr>
        <w:pStyle w:val="PlainText"/>
        <w:numPr>
          <w:ilvl w:val="0"/>
          <w:numId w:val="32"/>
        </w:numPr>
        <w:rPr>
          <w:rFonts w:asciiTheme="minorHAnsi" w:eastAsia="MS Mincho" w:hAnsiTheme="minorHAnsi"/>
          <w:sz w:val="22"/>
          <w:szCs w:val="22"/>
        </w:rPr>
      </w:pPr>
      <w:r w:rsidRPr="001A59CB">
        <w:rPr>
          <w:rFonts w:asciiTheme="minorHAnsi" w:eastAsia="MS Mincho" w:hAnsiTheme="minorHAnsi"/>
          <w:sz w:val="22"/>
          <w:szCs w:val="22"/>
        </w:rPr>
        <w:t>REL 103</w:t>
      </w:r>
    </w:p>
    <w:p w14:paraId="4F5510C5" w14:textId="77777777" w:rsidR="000429A4" w:rsidRPr="001A59CB" w:rsidRDefault="00434A68" w:rsidP="000429A4">
      <w:pPr>
        <w:pStyle w:val="PlainText"/>
        <w:numPr>
          <w:ilvl w:val="0"/>
          <w:numId w:val="32"/>
        </w:numPr>
        <w:rPr>
          <w:rFonts w:asciiTheme="minorHAnsi" w:eastAsia="MS Mincho" w:hAnsiTheme="minorHAnsi"/>
          <w:sz w:val="22"/>
          <w:szCs w:val="22"/>
        </w:rPr>
      </w:pPr>
      <w:r w:rsidRPr="001A59CB">
        <w:rPr>
          <w:rFonts w:asciiTheme="minorHAnsi" w:eastAsia="MS Mincho" w:hAnsiTheme="minorHAnsi"/>
          <w:sz w:val="22"/>
          <w:szCs w:val="22"/>
        </w:rPr>
        <w:t>ENG 100 and ENG 200</w:t>
      </w:r>
    </w:p>
    <w:p w14:paraId="0D7145D0" w14:textId="5C306FBE" w:rsidR="00384341" w:rsidRDefault="00384341" w:rsidP="000429A4">
      <w:pPr>
        <w:pStyle w:val="PlainText"/>
        <w:numPr>
          <w:ilvl w:val="0"/>
          <w:numId w:val="32"/>
        </w:numPr>
        <w:rPr>
          <w:rFonts w:asciiTheme="minorHAnsi" w:eastAsia="MS Mincho" w:hAnsiTheme="minorHAnsi"/>
          <w:sz w:val="22"/>
          <w:szCs w:val="22"/>
        </w:rPr>
      </w:pPr>
      <w:r w:rsidRPr="001A59CB">
        <w:rPr>
          <w:rFonts w:asciiTheme="minorHAnsi" w:eastAsia="MS Mincho" w:hAnsiTheme="minorHAnsi"/>
          <w:sz w:val="22"/>
          <w:szCs w:val="22"/>
        </w:rPr>
        <w:t>CMM 100</w:t>
      </w:r>
    </w:p>
    <w:p w14:paraId="4D8FF3C9" w14:textId="77777777" w:rsidR="005147F3" w:rsidRPr="001A59CB" w:rsidRDefault="005147F3" w:rsidP="000429A4">
      <w:pPr>
        <w:pStyle w:val="PlainText"/>
        <w:numPr>
          <w:ilvl w:val="0"/>
          <w:numId w:val="32"/>
        </w:numPr>
        <w:rPr>
          <w:rFonts w:asciiTheme="minorHAnsi" w:eastAsia="MS Mincho" w:hAnsiTheme="minorHAnsi"/>
          <w:sz w:val="22"/>
          <w:szCs w:val="22"/>
        </w:rPr>
      </w:pPr>
      <w:r>
        <w:rPr>
          <w:rFonts w:asciiTheme="minorHAnsi" w:eastAsia="MS Mincho" w:hAnsiTheme="minorHAnsi"/>
          <w:sz w:val="22"/>
          <w:szCs w:val="22"/>
        </w:rPr>
        <w:t>SSC 200</w:t>
      </w:r>
    </w:p>
    <w:p w14:paraId="26883AD7" w14:textId="77777777" w:rsidR="00384341" w:rsidRPr="001A59CB" w:rsidRDefault="00384341" w:rsidP="0022039F">
      <w:pPr>
        <w:pStyle w:val="PlainText"/>
        <w:ind w:left="2160"/>
        <w:rPr>
          <w:rFonts w:asciiTheme="minorHAnsi" w:eastAsia="MS Mincho" w:hAnsiTheme="minorHAnsi"/>
          <w:sz w:val="22"/>
          <w:szCs w:val="22"/>
        </w:rPr>
      </w:pPr>
    </w:p>
    <w:p w14:paraId="53461542" w14:textId="77777777" w:rsidR="000429A4" w:rsidRPr="001A59CB" w:rsidRDefault="00691067" w:rsidP="0022039F">
      <w:pPr>
        <w:pStyle w:val="PlainText"/>
        <w:rPr>
          <w:rFonts w:asciiTheme="minorHAnsi" w:eastAsia="MS Mincho" w:hAnsiTheme="minorHAnsi"/>
          <w:sz w:val="22"/>
          <w:szCs w:val="22"/>
        </w:rPr>
      </w:pPr>
      <w:r>
        <w:rPr>
          <w:rFonts w:asciiTheme="minorHAnsi" w:eastAsia="MS Mincho" w:hAnsiTheme="minorHAnsi"/>
          <w:sz w:val="22"/>
          <w:szCs w:val="22"/>
        </w:rPr>
        <w:t xml:space="preserve">Some </w:t>
      </w:r>
      <w:r w:rsidR="00384341" w:rsidRPr="001A59CB">
        <w:rPr>
          <w:rFonts w:asciiTheme="minorHAnsi" w:eastAsia="MS Mincho" w:hAnsiTheme="minorHAnsi"/>
          <w:sz w:val="22"/>
          <w:szCs w:val="22"/>
        </w:rPr>
        <w:t>courses that are part of the</w:t>
      </w:r>
      <w:r w:rsidR="000429A4" w:rsidRPr="001A59CB">
        <w:rPr>
          <w:rFonts w:asciiTheme="minorHAnsi" w:eastAsia="MS Mincho" w:hAnsiTheme="minorHAnsi"/>
          <w:sz w:val="22"/>
          <w:szCs w:val="22"/>
        </w:rPr>
        <w:t xml:space="preserve"> required</w:t>
      </w:r>
      <w:r w:rsidR="00384341" w:rsidRPr="001A59CB">
        <w:rPr>
          <w:rFonts w:asciiTheme="minorHAnsi" w:eastAsia="MS Mincho" w:hAnsiTheme="minorHAnsi"/>
          <w:sz w:val="22"/>
          <w:szCs w:val="22"/>
        </w:rPr>
        <w:t xml:space="preserve"> technical program</w:t>
      </w:r>
      <w:r>
        <w:rPr>
          <w:rFonts w:asciiTheme="minorHAnsi" w:eastAsia="MS Mincho" w:hAnsiTheme="minorHAnsi"/>
          <w:sz w:val="22"/>
          <w:szCs w:val="22"/>
        </w:rPr>
        <w:t xml:space="preserve"> of study also jointly serve to satisfy</w:t>
      </w:r>
      <w:r w:rsidR="000429A4" w:rsidRPr="001A59CB">
        <w:rPr>
          <w:rFonts w:asciiTheme="minorHAnsi" w:eastAsia="MS Mincho" w:hAnsiTheme="minorHAnsi"/>
          <w:sz w:val="22"/>
          <w:szCs w:val="22"/>
        </w:rPr>
        <w:t xml:space="preserve"> </w:t>
      </w:r>
      <w:r w:rsidR="0026586F">
        <w:rPr>
          <w:rFonts w:asciiTheme="minorHAnsi" w:eastAsia="MS Mincho" w:hAnsiTheme="minorHAnsi"/>
          <w:sz w:val="22"/>
          <w:szCs w:val="22"/>
        </w:rPr>
        <w:t xml:space="preserve">CAP requirements. </w:t>
      </w:r>
      <w:r w:rsidR="00384341" w:rsidRPr="001A59CB">
        <w:rPr>
          <w:rFonts w:asciiTheme="minorHAnsi" w:eastAsia="MS Mincho" w:hAnsiTheme="minorHAnsi"/>
          <w:sz w:val="22"/>
          <w:szCs w:val="22"/>
        </w:rPr>
        <w:t>These include the following</w:t>
      </w:r>
      <w:r w:rsidR="000429A4" w:rsidRPr="001A59CB">
        <w:rPr>
          <w:rFonts w:asciiTheme="minorHAnsi" w:eastAsia="MS Mincho" w:hAnsiTheme="minorHAnsi"/>
          <w:sz w:val="22"/>
          <w:szCs w:val="22"/>
        </w:rPr>
        <w:t>:</w:t>
      </w:r>
    </w:p>
    <w:p w14:paraId="42AA65EF" w14:textId="77777777" w:rsidR="000429A4" w:rsidRPr="001A59CB" w:rsidRDefault="000429A4" w:rsidP="0022039F">
      <w:pPr>
        <w:pStyle w:val="PlainText"/>
        <w:rPr>
          <w:rFonts w:asciiTheme="minorHAnsi" w:eastAsia="MS Mincho" w:hAnsiTheme="minorHAnsi"/>
          <w:sz w:val="22"/>
          <w:szCs w:val="22"/>
        </w:rPr>
      </w:pPr>
    </w:p>
    <w:p w14:paraId="1E155D50" w14:textId="77777777" w:rsidR="000429A4" w:rsidRPr="001A59CB" w:rsidRDefault="000429A4" w:rsidP="0022039F">
      <w:pPr>
        <w:pStyle w:val="PlainText"/>
        <w:numPr>
          <w:ilvl w:val="0"/>
          <w:numId w:val="31"/>
        </w:numPr>
        <w:rPr>
          <w:rFonts w:asciiTheme="minorHAnsi" w:eastAsia="MS Mincho" w:hAnsiTheme="minorHAnsi"/>
          <w:sz w:val="22"/>
          <w:szCs w:val="22"/>
        </w:rPr>
      </w:pPr>
      <w:r w:rsidRPr="001A59CB">
        <w:rPr>
          <w:rFonts w:asciiTheme="minorHAnsi" w:eastAsia="MS Mincho" w:hAnsiTheme="minorHAnsi"/>
          <w:sz w:val="22"/>
          <w:szCs w:val="22"/>
        </w:rPr>
        <w:t>MTH</w:t>
      </w:r>
      <w:r w:rsidR="00943E0C">
        <w:rPr>
          <w:rFonts w:asciiTheme="minorHAnsi" w:eastAsia="MS Mincho" w:hAnsiTheme="minorHAnsi"/>
          <w:sz w:val="22"/>
          <w:szCs w:val="22"/>
        </w:rPr>
        <w:t xml:space="preserve"> </w:t>
      </w:r>
      <w:r w:rsidRPr="001A59CB">
        <w:rPr>
          <w:rFonts w:asciiTheme="minorHAnsi" w:eastAsia="MS Mincho" w:hAnsiTheme="minorHAnsi"/>
          <w:sz w:val="22"/>
          <w:szCs w:val="22"/>
        </w:rPr>
        <w:t>168</w:t>
      </w:r>
    </w:p>
    <w:p w14:paraId="34A99796" w14:textId="77777777" w:rsidR="000429A4" w:rsidRPr="001A59CB" w:rsidRDefault="00384341" w:rsidP="0022039F">
      <w:pPr>
        <w:pStyle w:val="PlainText"/>
        <w:numPr>
          <w:ilvl w:val="0"/>
          <w:numId w:val="31"/>
        </w:numPr>
        <w:rPr>
          <w:rFonts w:asciiTheme="minorHAnsi" w:eastAsia="MS Mincho" w:hAnsiTheme="minorHAnsi"/>
          <w:sz w:val="22"/>
          <w:szCs w:val="22"/>
        </w:rPr>
      </w:pPr>
      <w:r w:rsidRPr="001A59CB">
        <w:rPr>
          <w:rFonts w:asciiTheme="minorHAnsi" w:eastAsia="MS Mincho" w:hAnsiTheme="minorHAnsi"/>
          <w:sz w:val="22"/>
          <w:szCs w:val="22"/>
        </w:rPr>
        <w:t>PHY 206</w:t>
      </w:r>
    </w:p>
    <w:p w14:paraId="692920F1" w14:textId="77777777" w:rsidR="000429A4" w:rsidRDefault="00384341" w:rsidP="0022039F">
      <w:pPr>
        <w:pStyle w:val="PlainText"/>
        <w:numPr>
          <w:ilvl w:val="0"/>
          <w:numId w:val="31"/>
        </w:numPr>
        <w:rPr>
          <w:rFonts w:asciiTheme="minorHAnsi" w:eastAsia="MS Mincho" w:hAnsiTheme="minorHAnsi"/>
          <w:sz w:val="22"/>
          <w:szCs w:val="22"/>
        </w:rPr>
      </w:pPr>
      <w:r w:rsidRPr="001A59CB">
        <w:rPr>
          <w:rFonts w:asciiTheme="minorHAnsi" w:eastAsia="MS Mincho" w:hAnsiTheme="minorHAnsi"/>
          <w:sz w:val="22"/>
          <w:szCs w:val="22"/>
        </w:rPr>
        <w:t>CHM</w:t>
      </w:r>
      <w:r w:rsidR="00943E0C">
        <w:rPr>
          <w:rFonts w:asciiTheme="minorHAnsi" w:eastAsia="MS Mincho" w:hAnsiTheme="minorHAnsi"/>
          <w:sz w:val="22"/>
          <w:szCs w:val="22"/>
        </w:rPr>
        <w:t xml:space="preserve"> </w:t>
      </w:r>
      <w:r w:rsidRPr="001A59CB">
        <w:rPr>
          <w:rFonts w:asciiTheme="minorHAnsi" w:eastAsia="MS Mincho" w:hAnsiTheme="minorHAnsi"/>
          <w:sz w:val="22"/>
          <w:szCs w:val="22"/>
        </w:rPr>
        <w:t>12</w:t>
      </w:r>
      <w:r w:rsidR="000429A4" w:rsidRPr="001A59CB">
        <w:rPr>
          <w:rFonts w:asciiTheme="minorHAnsi" w:eastAsia="MS Mincho" w:hAnsiTheme="minorHAnsi"/>
          <w:sz w:val="22"/>
          <w:szCs w:val="22"/>
        </w:rPr>
        <w:t>3</w:t>
      </w:r>
    </w:p>
    <w:p w14:paraId="13B80C9C" w14:textId="77777777" w:rsidR="000429A4" w:rsidRPr="001A59CB" w:rsidRDefault="00384341" w:rsidP="0022039F">
      <w:pPr>
        <w:pStyle w:val="PlainText"/>
        <w:numPr>
          <w:ilvl w:val="0"/>
          <w:numId w:val="31"/>
        </w:numPr>
        <w:rPr>
          <w:rFonts w:asciiTheme="minorHAnsi" w:eastAsia="MS Mincho" w:hAnsiTheme="minorHAnsi"/>
          <w:sz w:val="22"/>
          <w:szCs w:val="22"/>
        </w:rPr>
      </w:pPr>
      <w:r w:rsidRPr="001A59CB">
        <w:rPr>
          <w:rFonts w:asciiTheme="minorHAnsi" w:eastAsia="MS Mincho" w:hAnsiTheme="minorHAnsi"/>
          <w:sz w:val="22"/>
          <w:szCs w:val="22"/>
        </w:rPr>
        <w:t>PHY</w:t>
      </w:r>
      <w:r w:rsidR="00943E0C">
        <w:rPr>
          <w:rFonts w:asciiTheme="minorHAnsi" w:eastAsia="MS Mincho" w:hAnsiTheme="minorHAnsi"/>
          <w:sz w:val="22"/>
          <w:szCs w:val="22"/>
        </w:rPr>
        <w:t xml:space="preserve"> </w:t>
      </w:r>
      <w:r w:rsidRPr="001A59CB">
        <w:rPr>
          <w:rFonts w:asciiTheme="minorHAnsi" w:eastAsia="MS Mincho" w:hAnsiTheme="minorHAnsi"/>
          <w:sz w:val="22"/>
          <w:szCs w:val="22"/>
        </w:rPr>
        <w:t>210</w:t>
      </w:r>
      <w:r w:rsidR="000429A4" w:rsidRPr="001A59CB">
        <w:rPr>
          <w:rFonts w:asciiTheme="minorHAnsi" w:eastAsia="MS Mincho" w:hAnsiTheme="minorHAnsi"/>
          <w:sz w:val="22"/>
          <w:szCs w:val="22"/>
        </w:rPr>
        <w:t>L</w:t>
      </w:r>
    </w:p>
    <w:p w14:paraId="16C86955" w14:textId="493BB526" w:rsidR="00384341" w:rsidRPr="001A59CB" w:rsidRDefault="00384341" w:rsidP="0022039F">
      <w:pPr>
        <w:pStyle w:val="PlainText"/>
        <w:numPr>
          <w:ilvl w:val="0"/>
          <w:numId w:val="31"/>
        </w:numPr>
        <w:rPr>
          <w:rFonts w:asciiTheme="minorHAnsi" w:eastAsia="MS Mincho" w:hAnsiTheme="minorHAnsi"/>
          <w:sz w:val="22"/>
          <w:szCs w:val="22"/>
        </w:rPr>
      </w:pPr>
      <w:r w:rsidRPr="001A59CB">
        <w:rPr>
          <w:rFonts w:asciiTheme="minorHAnsi" w:eastAsia="MS Mincho" w:hAnsiTheme="minorHAnsi"/>
          <w:sz w:val="22"/>
          <w:szCs w:val="22"/>
        </w:rPr>
        <w:t>ECE</w:t>
      </w:r>
      <w:r w:rsidR="00943E0C">
        <w:rPr>
          <w:rFonts w:asciiTheme="minorHAnsi" w:eastAsia="MS Mincho" w:hAnsiTheme="minorHAnsi"/>
          <w:sz w:val="22"/>
          <w:szCs w:val="22"/>
        </w:rPr>
        <w:t xml:space="preserve"> </w:t>
      </w:r>
      <w:r w:rsidRPr="001A59CB">
        <w:rPr>
          <w:rFonts w:asciiTheme="minorHAnsi" w:eastAsia="MS Mincho" w:hAnsiTheme="minorHAnsi"/>
          <w:sz w:val="22"/>
          <w:szCs w:val="22"/>
        </w:rPr>
        <w:t>432L</w:t>
      </w:r>
    </w:p>
    <w:p w14:paraId="217D9F3F" w14:textId="77777777" w:rsidR="00384341" w:rsidRPr="001A59CB" w:rsidRDefault="00384341" w:rsidP="0022039F">
      <w:pPr>
        <w:pStyle w:val="PlainText"/>
        <w:rPr>
          <w:rFonts w:asciiTheme="minorHAnsi" w:eastAsia="MS Mincho" w:hAnsiTheme="minorHAnsi"/>
          <w:sz w:val="22"/>
          <w:szCs w:val="22"/>
        </w:rPr>
      </w:pPr>
    </w:p>
    <w:p w14:paraId="6B5304A8" w14:textId="77777777" w:rsidR="000429A4" w:rsidRPr="001A59CB" w:rsidRDefault="00384341" w:rsidP="000429A4">
      <w:pPr>
        <w:pStyle w:val="PlainText"/>
        <w:rPr>
          <w:rFonts w:asciiTheme="minorHAnsi" w:eastAsia="MS Mincho" w:hAnsiTheme="minorHAnsi"/>
          <w:sz w:val="22"/>
          <w:szCs w:val="22"/>
        </w:rPr>
      </w:pPr>
      <w:r w:rsidRPr="001A59CB">
        <w:rPr>
          <w:rFonts w:asciiTheme="minorHAnsi" w:eastAsia="MS Mincho" w:hAnsiTheme="minorHAnsi"/>
          <w:sz w:val="22"/>
          <w:szCs w:val="22"/>
        </w:rPr>
        <w:t xml:space="preserve">The remaining CAP requirements are fulfilled with what we refer to as </w:t>
      </w:r>
      <w:r w:rsidR="000429A4" w:rsidRPr="001A59CB">
        <w:rPr>
          <w:rFonts w:asciiTheme="minorHAnsi" w:eastAsia="MS Mincho" w:hAnsiTheme="minorHAnsi"/>
          <w:sz w:val="22"/>
          <w:szCs w:val="22"/>
        </w:rPr>
        <w:t xml:space="preserve">the </w:t>
      </w:r>
      <w:r w:rsidRPr="001A59CB">
        <w:rPr>
          <w:rFonts w:asciiTheme="minorHAnsi" w:eastAsia="MS Mincho" w:hAnsiTheme="minorHAnsi"/>
          <w:sz w:val="22"/>
          <w:szCs w:val="22"/>
        </w:rPr>
        <w:t xml:space="preserve">CAP electives (as there are multiple ways </w:t>
      </w:r>
      <w:r w:rsidR="000429A4" w:rsidRPr="001A59CB">
        <w:rPr>
          <w:rFonts w:asciiTheme="minorHAnsi" w:eastAsia="MS Mincho" w:hAnsiTheme="minorHAnsi"/>
          <w:sz w:val="22"/>
          <w:szCs w:val="22"/>
        </w:rPr>
        <w:t xml:space="preserve">for students </w:t>
      </w:r>
      <w:r w:rsidR="0026586F">
        <w:rPr>
          <w:rFonts w:asciiTheme="minorHAnsi" w:eastAsia="MS Mincho" w:hAnsiTheme="minorHAnsi"/>
          <w:sz w:val="22"/>
          <w:szCs w:val="22"/>
        </w:rPr>
        <w:t>to fulfill these).</w:t>
      </w:r>
      <w:r w:rsidRPr="001A59CB">
        <w:rPr>
          <w:rFonts w:asciiTheme="minorHAnsi" w:eastAsia="MS Mincho" w:hAnsiTheme="minorHAnsi"/>
          <w:sz w:val="22"/>
          <w:szCs w:val="22"/>
        </w:rPr>
        <w:t xml:space="preserve"> There are a total of </w:t>
      </w:r>
      <w:r w:rsidR="004A5008">
        <w:rPr>
          <w:rFonts w:asciiTheme="minorHAnsi" w:eastAsia="MS Mincho" w:hAnsiTheme="minorHAnsi"/>
          <w:sz w:val="22"/>
          <w:szCs w:val="22"/>
        </w:rPr>
        <w:t>three</w:t>
      </w:r>
      <w:r w:rsidRPr="001A59CB">
        <w:rPr>
          <w:rFonts w:asciiTheme="minorHAnsi" w:eastAsia="MS Mincho" w:hAnsiTheme="minorHAnsi"/>
          <w:sz w:val="22"/>
          <w:szCs w:val="22"/>
        </w:rPr>
        <w:t xml:space="preserve"> CAP </w:t>
      </w:r>
      <w:r w:rsidR="000429A4" w:rsidRPr="001A59CB">
        <w:rPr>
          <w:rFonts w:asciiTheme="minorHAnsi" w:eastAsia="MS Mincho" w:hAnsiTheme="minorHAnsi"/>
          <w:sz w:val="22"/>
          <w:szCs w:val="22"/>
        </w:rPr>
        <w:t>e</w:t>
      </w:r>
      <w:r w:rsidRPr="001A59CB">
        <w:rPr>
          <w:rFonts w:asciiTheme="minorHAnsi" w:eastAsia="MS Mincho" w:hAnsiTheme="minorHAnsi"/>
          <w:sz w:val="22"/>
          <w:szCs w:val="22"/>
        </w:rPr>
        <w:t xml:space="preserve">lective courses </w:t>
      </w:r>
      <w:r w:rsidR="00691067">
        <w:rPr>
          <w:rFonts w:asciiTheme="minorHAnsi" w:eastAsia="MS Mincho" w:hAnsiTheme="minorHAnsi"/>
          <w:sz w:val="22"/>
          <w:szCs w:val="22"/>
        </w:rPr>
        <w:t xml:space="preserve">needed </w:t>
      </w:r>
      <w:r w:rsidRPr="001A59CB">
        <w:rPr>
          <w:rFonts w:asciiTheme="minorHAnsi" w:eastAsia="MS Mincho" w:hAnsiTheme="minorHAnsi"/>
          <w:sz w:val="22"/>
          <w:szCs w:val="22"/>
        </w:rPr>
        <w:t xml:space="preserve">as shown on the </w:t>
      </w:r>
      <w:r w:rsidR="001242F5">
        <w:rPr>
          <w:rFonts w:asciiTheme="minorHAnsi" w:eastAsia="MS Mincho" w:hAnsiTheme="minorHAnsi"/>
          <w:sz w:val="22"/>
          <w:szCs w:val="22"/>
        </w:rPr>
        <w:t>flow charts</w:t>
      </w:r>
      <w:r w:rsidRPr="001A59CB">
        <w:rPr>
          <w:rFonts w:asciiTheme="minorHAnsi" w:eastAsia="MS Mincho" w:hAnsiTheme="minorHAnsi"/>
          <w:sz w:val="22"/>
          <w:szCs w:val="22"/>
        </w:rPr>
        <w:t>.</w:t>
      </w:r>
      <w:r w:rsidR="000429A4" w:rsidRPr="001A59CB">
        <w:rPr>
          <w:rFonts w:asciiTheme="minorHAnsi" w:eastAsia="MS Mincho" w:hAnsiTheme="minorHAnsi"/>
          <w:sz w:val="22"/>
          <w:szCs w:val="22"/>
        </w:rPr>
        <w:t xml:space="preserve"> These </w:t>
      </w:r>
      <w:r w:rsidR="004A5008">
        <w:rPr>
          <w:rFonts w:asciiTheme="minorHAnsi" w:eastAsia="MS Mincho" w:hAnsiTheme="minorHAnsi"/>
          <w:sz w:val="22"/>
          <w:szCs w:val="22"/>
        </w:rPr>
        <w:t>3</w:t>
      </w:r>
      <w:r w:rsidR="000429A4" w:rsidRPr="001A59CB">
        <w:rPr>
          <w:rFonts w:asciiTheme="minorHAnsi" w:eastAsia="MS Mincho" w:hAnsiTheme="minorHAnsi"/>
          <w:sz w:val="22"/>
          <w:szCs w:val="22"/>
        </w:rPr>
        <w:t xml:space="preserve"> courses must include the following:</w:t>
      </w:r>
    </w:p>
    <w:p w14:paraId="6AE699E3" w14:textId="77777777" w:rsidR="000429A4" w:rsidRPr="001A59CB" w:rsidRDefault="000429A4" w:rsidP="000429A4">
      <w:pPr>
        <w:pStyle w:val="PlainText"/>
        <w:rPr>
          <w:rFonts w:asciiTheme="minorHAnsi" w:eastAsia="MS Mincho" w:hAnsiTheme="minorHAnsi"/>
          <w:sz w:val="22"/>
          <w:szCs w:val="22"/>
        </w:rPr>
      </w:pPr>
    </w:p>
    <w:p w14:paraId="2BAA9938" w14:textId="77777777" w:rsidR="000429A4" w:rsidRPr="001A59CB" w:rsidRDefault="000429A4" w:rsidP="000429A4">
      <w:pPr>
        <w:pStyle w:val="PlainText"/>
        <w:numPr>
          <w:ilvl w:val="0"/>
          <w:numId w:val="30"/>
        </w:numPr>
        <w:rPr>
          <w:rFonts w:asciiTheme="minorHAnsi" w:eastAsia="MS Mincho" w:hAnsiTheme="minorHAnsi"/>
          <w:sz w:val="22"/>
          <w:szCs w:val="22"/>
        </w:rPr>
      </w:pPr>
      <w:r w:rsidRPr="001A59CB">
        <w:rPr>
          <w:rFonts w:asciiTheme="minorHAnsi" w:eastAsia="MS Mincho" w:hAnsiTheme="minorHAnsi"/>
          <w:sz w:val="22"/>
          <w:szCs w:val="22"/>
        </w:rPr>
        <w:t>Arts Elective</w:t>
      </w:r>
    </w:p>
    <w:p w14:paraId="398D73C0" w14:textId="08E3E1B1" w:rsidR="00FE701E" w:rsidRPr="001A59CB" w:rsidRDefault="000429A4" w:rsidP="000429A4">
      <w:pPr>
        <w:pStyle w:val="PlainText"/>
        <w:numPr>
          <w:ilvl w:val="0"/>
          <w:numId w:val="4"/>
        </w:numPr>
        <w:rPr>
          <w:rFonts w:asciiTheme="minorHAnsi" w:eastAsia="MS Mincho" w:hAnsiTheme="minorHAnsi"/>
          <w:sz w:val="22"/>
          <w:szCs w:val="22"/>
        </w:rPr>
      </w:pPr>
      <w:r w:rsidRPr="001A59CB">
        <w:rPr>
          <w:rFonts w:asciiTheme="minorHAnsi" w:eastAsia="MS Mincho" w:hAnsiTheme="minorHAnsi"/>
          <w:sz w:val="22"/>
          <w:szCs w:val="22"/>
        </w:rPr>
        <w:t>Advanced Historical Study</w:t>
      </w:r>
    </w:p>
    <w:p w14:paraId="1097A5B8" w14:textId="7C9BD5C8" w:rsidR="00AC02BE" w:rsidRPr="00FE701E" w:rsidRDefault="00943E0C" w:rsidP="006D45C6">
      <w:pPr>
        <w:pStyle w:val="PlainText"/>
        <w:numPr>
          <w:ilvl w:val="0"/>
          <w:numId w:val="4"/>
        </w:numPr>
        <w:rPr>
          <w:rFonts w:asciiTheme="minorHAnsi" w:eastAsia="MS Mincho" w:hAnsiTheme="minorHAnsi"/>
          <w:sz w:val="22"/>
          <w:szCs w:val="22"/>
        </w:rPr>
      </w:pPr>
      <w:r w:rsidRPr="00FE701E">
        <w:rPr>
          <w:rFonts w:asciiTheme="minorHAnsi" w:eastAsia="MS Mincho" w:hAnsiTheme="minorHAnsi"/>
          <w:sz w:val="22"/>
          <w:szCs w:val="22"/>
        </w:rPr>
        <w:t xml:space="preserve">Advanced Philosophy or </w:t>
      </w:r>
      <w:r w:rsidR="000429A4" w:rsidRPr="00FE701E">
        <w:rPr>
          <w:rFonts w:asciiTheme="minorHAnsi" w:eastAsia="MS Mincho" w:hAnsiTheme="minorHAnsi"/>
          <w:sz w:val="22"/>
          <w:szCs w:val="22"/>
        </w:rPr>
        <w:t>Religious Study</w:t>
      </w:r>
    </w:p>
    <w:p w14:paraId="12A14694" w14:textId="77777777" w:rsidR="00377020" w:rsidRDefault="00377020" w:rsidP="00125D89">
      <w:pPr>
        <w:pStyle w:val="PlainText"/>
        <w:rPr>
          <w:rFonts w:asciiTheme="minorHAnsi" w:eastAsia="MS Mincho" w:hAnsiTheme="minorHAnsi"/>
          <w:sz w:val="22"/>
          <w:szCs w:val="22"/>
        </w:rPr>
      </w:pPr>
    </w:p>
    <w:p w14:paraId="10ABCAC0" w14:textId="78F9B6F1" w:rsidR="00577240" w:rsidRPr="00577240" w:rsidRDefault="00377020" w:rsidP="00577240">
      <w:pPr>
        <w:widowControl w:val="0"/>
        <w:rPr>
          <w:rStyle w:val="Hyperlink"/>
          <w:b/>
          <w:color w:val="000000"/>
          <w:kern w:val="28"/>
          <w:sz w:val="20"/>
          <w:szCs w:val="20"/>
        </w:rPr>
      </w:pPr>
      <w:r w:rsidRPr="00577240">
        <w:rPr>
          <w:rFonts w:eastAsia="MS Mincho"/>
        </w:rPr>
        <w:t>It</w:t>
      </w:r>
      <w:r w:rsidR="000429A4" w:rsidRPr="00577240">
        <w:rPr>
          <w:rFonts w:eastAsia="MS Mincho"/>
        </w:rPr>
        <w:t xml:space="preserve"> is important that students take care to select these </w:t>
      </w:r>
      <w:r w:rsidR="004A5008" w:rsidRPr="00577240">
        <w:rPr>
          <w:rFonts w:eastAsia="MS Mincho"/>
        </w:rPr>
        <w:t>3</w:t>
      </w:r>
      <w:r w:rsidR="000429A4" w:rsidRPr="00577240">
        <w:rPr>
          <w:rFonts w:eastAsia="MS Mincho"/>
        </w:rPr>
        <w:t xml:space="preserve"> courses so</w:t>
      </w:r>
      <w:r w:rsidR="0020336F" w:rsidRPr="00577240">
        <w:rPr>
          <w:rFonts w:eastAsia="MS Mincho"/>
        </w:rPr>
        <w:t xml:space="preserve"> as to successfully complete </w:t>
      </w:r>
      <w:r w:rsidR="00357D04" w:rsidRPr="00577240">
        <w:rPr>
          <w:rFonts w:eastAsia="MS Mincho"/>
        </w:rPr>
        <w:t xml:space="preserve">the </w:t>
      </w:r>
      <w:r w:rsidR="004A5008" w:rsidRPr="00577240">
        <w:rPr>
          <w:rFonts w:eastAsia="MS Mincho"/>
        </w:rPr>
        <w:t>2</w:t>
      </w:r>
      <w:r w:rsidR="005147F3" w:rsidRPr="00577240">
        <w:rPr>
          <w:rFonts w:eastAsia="MS Mincho"/>
        </w:rPr>
        <w:t xml:space="preserve"> </w:t>
      </w:r>
      <w:r w:rsidR="0020336F" w:rsidRPr="00577240">
        <w:rPr>
          <w:rFonts w:eastAsia="MS Mincho"/>
        </w:rPr>
        <w:t xml:space="preserve">CAP </w:t>
      </w:r>
      <w:r w:rsidR="004A5008" w:rsidRPr="00577240">
        <w:rPr>
          <w:rFonts w:eastAsia="MS Mincho"/>
        </w:rPr>
        <w:t>attributes of Faith Traditions and Diversity and Social Justice</w:t>
      </w:r>
      <w:r w:rsidR="0026586F" w:rsidRPr="00577240">
        <w:rPr>
          <w:rFonts w:eastAsia="MS Mincho"/>
        </w:rPr>
        <w:t xml:space="preserve">. </w:t>
      </w:r>
      <w:r w:rsidR="00357D04" w:rsidRPr="00577240">
        <w:rPr>
          <w:rFonts w:eastAsia="MS Mincho"/>
        </w:rPr>
        <w:t>Note that all other CAP requirement are satisfied by the required curriculum and do not need to be considered when picking CAP electives.</w:t>
      </w:r>
      <w:r w:rsidR="0020336F" w:rsidRPr="00577240">
        <w:rPr>
          <w:rFonts w:eastAsia="MS Mincho"/>
        </w:rPr>
        <w:t xml:space="preserve"> The CAP requirements satisfied by </w:t>
      </w:r>
      <w:r w:rsidR="00357D04" w:rsidRPr="00577240">
        <w:rPr>
          <w:rFonts w:eastAsia="MS Mincho"/>
        </w:rPr>
        <w:t xml:space="preserve">various courses are </w:t>
      </w:r>
      <w:r w:rsidR="00357D04" w:rsidRPr="00577240">
        <w:rPr>
          <w:rFonts w:eastAsia="MS Mincho"/>
        </w:rPr>
        <w:lastRenderedPageBreak/>
        <w:t>listed o</w:t>
      </w:r>
      <w:r w:rsidR="00577240" w:rsidRPr="00577240">
        <w:rPr>
          <w:rFonts w:eastAsia="MS Mincho"/>
        </w:rPr>
        <w:t xml:space="preserve">n </w:t>
      </w:r>
      <w:r w:rsidR="00357D04" w:rsidRPr="00577240">
        <w:rPr>
          <w:rFonts w:eastAsia="MS Mincho"/>
        </w:rPr>
        <w:t>the CAP page:</w:t>
      </w:r>
      <w:r w:rsidR="0094798F">
        <w:rPr>
          <w:rFonts w:eastAsia="MS Mincho"/>
          <w:noProof/>
        </w:rPr>
        <w:drawing>
          <wp:anchor distT="182880" distB="182880" distL="114300" distR="114300" simplePos="0" relativeHeight="251645952" behindDoc="1" locked="1" layoutInCell="1" allowOverlap="1" wp14:anchorId="594BC587" wp14:editId="3007D4AB">
            <wp:simplePos x="0" y="0"/>
            <wp:positionH relativeFrom="column">
              <wp:align>left</wp:align>
            </wp:positionH>
            <wp:positionV relativeFrom="paragraph">
              <wp:posOffset>6162040</wp:posOffset>
            </wp:positionV>
            <wp:extent cx="2784475" cy="1837055"/>
            <wp:effectExtent l="0" t="0" r="0" b="0"/>
            <wp:wrapSquare wrapText="bothSides"/>
            <wp:docPr id="19" name="Picture 21" descr="studen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udents1"/>
                    <pic:cNvPicPr>
                      <a:picLocks noChangeAspect="1" noChangeArrowheads="1"/>
                    </pic:cNvPicPr>
                  </pic:nvPicPr>
                  <pic:blipFill>
                    <a:blip r:embed="rId27" cstate="print"/>
                    <a:stretch>
                      <a:fillRect/>
                    </a:stretch>
                  </pic:blipFill>
                  <pic:spPr bwMode="auto">
                    <a:xfrm>
                      <a:off x="0" y="0"/>
                      <a:ext cx="2784475" cy="1837055"/>
                    </a:xfrm>
                    <a:prstGeom prst="rect">
                      <a:avLst/>
                    </a:prstGeom>
                    <a:noFill/>
                    <a:ln w="9525">
                      <a:noFill/>
                      <a:miter lim="800000"/>
                      <a:headEnd/>
                      <a:tailEnd/>
                    </a:ln>
                  </pic:spPr>
                </pic:pic>
              </a:graphicData>
            </a:graphic>
          </wp:anchor>
        </w:drawing>
      </w:r>
      <w:r w:rsidR="00357D04" w:rsidRPr="00357D04">
        <w:t>.</w:t>
      </w:r>
      <w:r w:rsidR="00FC6372">
        <w:t xml:space="preserve"> </w:t>
      </w:r>
      <w:hyperlink r:id="rId28" w:history="1">
        <w:r w:rsidR="00577240" w:rsidRPr="00577240">
          <w:rPr>
            <w:rStyle w:val="Hyperlink"/>
            <w:kern w:val="28"/>
            <w:sz w:val="20"/>
            <w:szCs w:val="20"/>
          </w:rPr>
          <w:t>http://www.udayton.edu/provost/cap/</w:t>
        </w:r>
      </w:hyperlink>
    </w:p>
    <w:p w14:paraId="7723FA24" w14:textId="0AFC6B44" w:rsidR="007E5BD0" w:rsidRPr="00577240" w:rsidRDefault="00FC6372" w:rsidP="00577240">
      <w:pPr>
        <w:widowControl w:val="0"/>
        <w:rPr>
          <w:b/>
          <w:color w:val="000000"/>
          <w:kern w:val="28"/>
          <w:sz w:val="20"/>
          <w:szCs w:val="20"/>
          <w:u w:val="single"/>
        </w:rPr>
      </w:pPr>
      <w:r w:rsidRPr="00577240">
        <w:rPr>
          <w:rFonts w:asciiTheme="minorHAnsi" w:hAnsiTheme="minorHAnsi"/>
          <w:sz w:val="22"/>
          <w:szCs w:val="22"/>
        </w:rPr>
        <w:t xml:space="preserve">The easiest way to ensure that you fulfill the CAP requirements is by using the ECE CAP Calculator: </w:t>
      </w:r>
      <w:hyperlink r:id="rId29" w:history="1">
        <w:r w:rsidR="00CD2F69" w:rsidRPr="003C785B">
          <w:rPr>
            <w:rStyle w:val="Hyperlink"/>
            <w:rFonts w:asciiTheme="minorHAnsi" w:hAnsiTheme="minorHAnsi"/>
            <w:sz w:val="22"/>
            <w:szCs w:val="22"/>
            <w:highlight w:val="yellow"/>
          </w:rPr>
          <w:t>https://www.udayton.edu/engineering/departments/electrical_and_computer/undergrad_computer/student_resources.php</w:t>
        </w:r>
      </w:hyperlink>
      <w:r w:rsidR="00CD2F69" w:rsidRPr="00577240">
        <w:rPr>
          <w:rFonts w:asciiTheme="minorHAnsi" w:hAnsiTheme="minorHAnsi"/>
          <w:sz w:val="22"/>
          <w:szCs w:val="22"/>
        </w:rPr>
        <w:t xml:space="preserve">.  You can double-check your course selection by </w:t>
      </w:r>
      <w:r w:rsidR="007E5BD0" w:rsidRPr="00577240">
        <w:rPr>
          <w:rFonts w:asciiTheme="minorHAnsi" w:hAnsiTheme="minorHAnsi"/>
          <w:sz w:val="22"/>
          <w:szCs w:val="22"/>
        </w:rPr>
        <w:t>using the “What if” feature in DegreeWorks (accessed from Porches).</w:t>
      </w:r>
    </w:p>
    <w:p w14:paraId="3A4022C0" w14:textId="77777777" w:rsidR="005053A0" w:rsidRPr="00CA31E0" w:rsidRDefault="005053A0" w:rsidP="00434A68">
      <w:pPr>
        <w:pStyle w:val="PlainText"/>
        <w:rPr>
          <w:rFonts w:asciiTheme="minorHAnsi" w:eastAsia="MS Mincho" w:hAnsiTheme="minorHAnsi"/>
          <w:sz w:val="22"/>
          <w:szCs w:val="22"/>
        </w:rPr>
      </w:pPr>
    </w:p>
    <w:p w14:paraId="3D253594" w14:textId="77777777" w:rsidR="001A585A" w:rsidRDefault="001A585A" w:rsidP="001A585A">
      <w:pPr>
        <w:rPr>
          <w:rFonts w:asciiTheme="minorHAnsi" w:eastAsia="MS Mincho" w:hAnsiTheme="minorHAnsi"/>
        </w:rPr>
      </w:pPr>
    </w:p>
    <w:p w14:paraId="2056E059" w14:textId="77777777" w:rsidR="00476A98" w:rsidRPr="001A59CB" w:rsidRDefault="00476A98" w:rsidP="001A585A">
      <w:pPr>
        <w:rPr>
          <w:rFonts w:asciiTheme="minorHAnsi" w:eastAsia="MS Mincho" w:hAnsiTheme="minorHAnsi"/>
        </w:rPr>
      </w:pPr>
    </w:p>
    <w:p w14:paraId="710ACD73" w14:textId="77777777" w:rsidR="00C31C82" w:rsidRDefault="00C31C82" w:rsidP="00C31C82">
      <w:pPr>
        <w:pStyle w:val="Heading1"/>
        <w:rPr>
          <w:rFonts w:eastAsia="MS Mincho"/>
        </w:rPr>
      </w:pPr>
      <w:bookmarkStart w:id="19" w:name="_Toc148451074"/>
      <w:r>
        <w:rPr>
          <w:rFonts w:eastAsia="MS Mincho"/>
        </w:rPr>
        <w:t>Technical Electives</w:t>
      </w:r>
      <w:bookmarkEnd w:id="19"/>
    </w:p>
    <w:p w14:paraId="4678B56E" w14:textId="77777777" w:rsidR="00C31C82" w:rsidRPr="001A585A" w:rsidRDefault="00C31C82" w:rsidP="00C31C82">
      <w:pPr>
        <w:rPr>
          <w:rFonts w:eastAsia="MS Mincho"/>
        </w:rPr>
      </w:pPr>
    </w:p>
    <w:p w14:paraId="1FD51228" w14:textId="3CC7312F" w:rsidR="00C31C82" w:rsidRPr="00C31C82" w:rsidRDefault="00C31C82" w:rsidP="00C31C82">
      <w:pPr>
        <w:pStyle w:val="Heading2"/>
        <w:rPr>
          <w:rFonts w:eastAsia="MS Mincho"/>
          <w:sz w:val="22"/>
          <w:szCs w:val="22"/>
        </w:rPr>
      </w:pPr>
      <w:bookmarkStart w:id="20" w:name="_Toc391836110"/>
      <w:bookmarkStart w:id="21" w:name="_Toc148451075"/>
      <w:r w:rsidRPr="00C31C82">
        <w:rPr>
          <w:rFonts w:eastAsia="MS Mincho"/>
          <w:sz w:val="22"/>
          <w:szCs w:val="22"/>
        </w:rPr>
        <w:t>Electives for ELE Program</w:t>
      </w:r>
      <w:bookmarkEnd w:id="20"/>
      <w:bookmarkEnd w:id="21"/>
      <w:r w:rsidRPr="00C31C82">
        <w:rPr>
          <w:rFonts w:eastAsia="MS Mincho"/>
          <w:sz w:val="22"/>
          <w:szCs w:val="22"/>
        </w:rPr>
        <w:t xml:space="preserve"> </w:t>
      </w:r>
    </w:p>
    <w:p w14:paraId="4C26502A" w14:textId="77777777" w:rsidR="00C31C82" w:rsidRPr="00C31C82" w:rsidRDefault="00C31C82" w:rsidP="00C31C82">
      <w:pPr>
        <w:rPr>
          <w:rFonts w:eastAsia="MS Mincho"/>
          <w:sz w:val="22"/>
          <w:szCs w:val="22"/>
        </w:rPr>
      </w:pPr>
    </w:p>
    <w:p w14:paraId="74DE279B" w14:textId="77777777" w:rsidR="00C31C82" w:rsidRPr="00C31C82" w:rsidRDefault="00C31C82" w:rsidP="00C31C82">
      <w:pPr>
        <w:rPr>
          <w:rFonts w:asciiTheme="minorHAnsi" w:hAnsiTheme="minorHAnsi" w:cstheme="minorHAnsi"/>
          <w:sz w:val="22"/>
          <w:szCs w:val="22"/>
        </w:rPr>
      </w:pPr>
      <w:r w:rsidRPr="00C31C82">
        <w:rPr>
          <w:rFonts w:asciiTheme="minorHAnsi" w:hAnsiTheme="minorHAnsi" w:cstheme="minorHAnsi"/>
          <w:sz w:val="22"/>
          <w:szCs w:val="22"/>
        </w:rPr>
        <w:t xml:space="preserve">Electrical Engineering students are required to choose two ECE courses, 300 level and above, that are not required courses in the program as </w:t>
      </w:r>
      <w:r w:rsidRPr="00C31C82">
        <w:rPr>
          <w:rFonts w:asciiTheme="minorHAnsi" w:hAnsiTheme="minorHAnsi" w:cstheme="minorHAnsi"/>
          <w:b/>
          <w:i/>
          <w:sz w:val="22"/>
          <w:szCs w:val="22"/>
        </w:rPr>
        <w:t>ECE technical electives</w:t>
      </w:r>
      <w:r w:rsidRPr="00C31C82">
        <w:rPr>
          <w:rFonts w:asciiTheme="minorHAnsi" w:hAnsiTheme="minorHAnsi" w:cstheme="minorHAnsi"/>
          <w:sz w:val="22"/>
          <w:szCs w:val="22"/>
        </w:rPr>
        <w:t xml:space="preserve">.  They must choose two more </w:t>
      </w:r>
      <w:r w:rsidRPr="00C31C82">
        <w:rPr>
          <w:rFonts w:asciiTheme="minorHAnsi" w:hAnsiTheme="minorHAnsi" w:cstheme="minorHAnsi"/>
          <w:b/>
          <w:i/>
          <w:sz w:val="22"/>
          <w:szCs w:val="22"/>
        </w:rPr>
        <w:t>engineering science technical electives</w:t>
      </w:r>
      <w:r w:rsidRPr="00C31C82">
        <w:rPr>
          <w:rFonts w:asciiTheme="minorHAnsi" w:hAnsiTheme="minorHAnsi" w:cstheme="minorHAnsi"/>
          <w:sz w:val="22"/>
          <w:szCs w:val="22"/>
        </w:rPr>
        <w:t xml:space="preserve"> from the following list.</w:t>
      </w:r>
    </w:p>
    <w:p w14:paraId="09A26909" w14:textId="77777777" w:rsidR="00C31C82" w:rsidRPr="00C31C82" w:rsidRDefault="00C31C82" w:rsidP="00C31C82">
      <w:pPr>
        <w:rPr>
          <w:rFonts w:asciiTheme="minorHAnsi" w:hAnsiTheme="minorHAnsi" w:cstheme="minorHAnsi"/>
          <w:sz w:val="22"/>
          <w:szCs w:val="22"/>
        </w:rPr>
      </w:pPr>
    </w:p>
    <w:p w14:paraId="36A43E56" w14:textId="77777777" w:rsidR="00C31C82" w:rsidRPr="00C31C82" w:rsidRDefault="00C31C82" w:rsidP="00C31C82">
      <w:pPr>
        <w:pStyle w:val="gmail-msolistparagraph"/>
        <w:numPr>
          <w:ilvl w:val="0"/>
          <w:numId w:val="23"/>
        </w:numPr>
        <w:spacing w:before="0" w:beforeAutospacing="0" w:after="0" w:afterAutospacing="0" w:line="276" w:lineRule="auto"/>
        <w:rPr>
          <w:rFonts w:asciiTheme="minorHAnsi" w:hAnsiTheme="minorHAnsi"/>
          <w:sz w:val="22"/>
          <w:szCs w:val="22"/>
        </w:rPr>
      </w:pPr>
      <w:r w:rsidRPr="00C31C82">
        <w:rPr>
          <w:rFonts w:asciiTheme="minorHAnsi" w:hAnsiTheme="minorHAnsi"/>
          <w:sz w:val="22"/>
          <w:szCs w:val="22"/>
        </w:rPr>
        <w:t xml:space="preserve">Any 6 semester hours of coursework, 300 level and above, in:  </w:t>
      </w:r>
      <w:r w:rsidRPr="00C31C82">
        <w:rPr>
          <w:rFonts w:asciiTheme="minorHAnsi" w:hAnsiTheme="minorHAnsi"/>
          <w:color w:val="000000"/>
          <w:sz w:val="22"/>
          <w:szCs w:val="22"/>
        </w:rPr>
        <w:t>ACC, BIO,</w:t>
      </w:r>
      <w:r w:rsidRPr="00C31C82">
        <w:rPr>
          <w:rFonts w:asciiTheme="minorHAnsi" w:hAnsiTheme="minorHAnsi"/>
          <w:sz w:val="22"/>
          <w:szCs w:val="22"/>
        </w:rPr>
        <w:t xml:space="preserve"> CEE</w:t>
      </w:r>
      <w:r w:rsidRPr="00C31C82">
        <w:rPr>
          <w:rFonts w:asciiTheme="minorHAnsi" w:hAnsiTheme="minorHAnsi"/>
          <w:color w:val="000000"/>
          <w:sz w:val="22"/>
          <w:szCs w:val="22"/>
        </w:rPr>
        <w:t>, CHM</w:t>
      </w:r>
      <w:r w:rsidRPr="00C31C82">
        <w:rPr>
          <w:rFonts w:asciiTheme="minorHAnsi" w:hAnsiTheme="minorHAnsi"/>
          <w:sz w:val="22"/>
          <w:szCs w:val="22"/>
        </w:rPr>
        <w:t>, CME, CPS,</w:t>
      </w:r>
      <w:r w:rsidRPr="00C31C82">
        <w:rPr>
          <w:rFonts w:asciiTheme="minorHAnsi" w:hAnsiTheme="minorHAnsi"/>
          <w:color w:val="000000"/>
          <w:sz w:val="22"/>
          <w:szCs w:val="22"/>
        </w:rPr>
        <w:t xml:space="preserve"> ECO</w:t>
      </w:r>
      <w:r w:rsidRPr="00C31C82">
        <w:rPr>
          <w:rFonts w:asciiTheme="minorHAnsi" w:hAnsiTheme="minorHAnsi"/>
          <w:sz w:val="22"/>
          <w:szCs w:val="22"/>
        </w:rPr>
        <w:t xml:space="preserve">, </w:t>
      </w:r>
      <w:r w:rsidRPr="00C31C82">
        <w:rPr>
          <w:rFonts w:asciiTheme="minorHAnsi" w:hAnsiTheme="minorHAnsi"/>
          <w:b/>
          <w:bCs/>
          <w:sz w:val="22"/>
          <w:szCs w:val="22"/>
        </w:rPr>
        <w:t>ECE</w:t>
      </w:r>
      <w:r w:rsidRPr="00C31C82">
        <w:rPr>
          <w:rFonts w:asciiTheme="minorHAnsi" w:hAnsiTheme="minorHAnsi"/>
          <w:sz w:val="22"/>
          <w:szCs w:val="22"/>
        </w:rPr>
        <w:t>, EGM, EGR, ENM</w:t>
      </w:r>
      <w:r w:rsidRPr="00C31C82">
        <w:rPr>
          <w:rFonts w:asciiTheme="minorHAnsi" w:hAnsiTheme="minorHAnsi"/>
          <w:color w:val="000000"/>
          <w:sz w:val="22"/>
          <w:szCs w:val="22"/>
        </w:rPr>
        <w:t>, EOP, FIN, IET, INB, ISE, MBA</w:t>
      </w:r>
      <w:r w:rsidRPr="00C31C82">
        <w:rPr>
          <w:rFonts w:asciiTheme="minorHAnsi" w:hAnsiTheme="minorHAnsi"/>
          <w:sz w:val="22"/>
          <w:szCs w:val="22"/>
        </w:rPr>
        <w:t>, MED, MEE</w:t>
      </w:r>
      <w:r w:rsidRPr="00C31C82">
        <w:rPr>
          <w:rFonts w:asciiTheme="minorHAnsi" w:hAnsiTheme="minorHAnsi"/>
          <w:color w:val="000000"/>
          <w:sz w:val="22"/>
          <w:szCs w:val="22"/>
        </w:rPr>
        <w:t>, MGT, MIL, MIS, MKT, MSC</w:t>
      </w:r>
      <w:r w:rsidRPr="00C31C82">
        <w:rPr>
          <w:rFonts w:asciiTheme="minorHAnsi" w:hAnsiTheme="minorHAnsi"/>
          <w:sz w:val="22"/>
          <w:szCs w:val="22"/>
        </w:rPr>
        <w:t>, MTH</w:t>
      </w:r>
      <w:r w:rsidRPr="00C31C82">
        <w:rPr>
          <w:rFonts w:asciiTheme="minorHAnsi" w:hAnsiTheme="minorHAnsi"/>
          <w:color w:val="000000"/>
          <w:sz w:val="22"/>
          <w:szCs w:val="22"/>
        </w:rPr>
        <w:t>, OPS, PHY, PLW, POL, SEE</w:t>
      </w:r>
    </w:p>
    <w:p w14:paraId="0AB40537" w14:textId="7C57A21B" w:rsidR="00977623" w:rsidRPr="00977623" w:rsidRDefault="00C31C82" w:rsidP="00977623">
      <w:pPr>
        <w:pStyle w:val="gmail-msolistparagraph"/>
        <w:numPr>
          <w:ilvl w:val="0"/>
          <w:numId w:val="23"/>
        </w:numPr>
        <w:spacing w:before="0" w:beforeAutospacing="0" w:after="0" w:afterAutospacing="0" w:line="276" w:lineRule="auto"/>
        <w:rPr>
          <w:rFonts w:asciiTheme="minorHAnsi" w:hAnsiTheme="minorHAnsi"/>
          <w:sz w:val="22"/>
          <w:szCs w:val="22"/>
        </w:rPr>
      </w:pPr>
      <w:r w:rsidRPr="00C31C82">
        <w:rPr>
          <w:rFonts w:asciiTheme="minorHAnsi" w:hAnsiTheme="minorHAnsi"/>
          <w:i/>
          <w:iCs/>
          <w:sz w:val="22"/>
          <w:szCs w:val="22"/>
        </w:rPr>
        <w:t>Required courses in degree program do not count as technical electives</w:t>
      </w:r>
    </w:p>
    <w:p w14:paraId="197E40E7" w14:textId="77777777" w:rsidR="00977623" w:rsidRPr="00977623" w:rsidRDefault="00977623" w:rsidP="00977623">
      <w:pPr>
        <w:pStyle w:val="gmail-msolistparagraph"/>
        <w:spacing w:before="0" w:beforeAutospacing="0" w:after="0" w:afterAutospacing="0" w:line="276" w:lineRule="auto"/>
        <w:ind w:left="720"/>
        <w:rPr>
          <w:rFonts w:asciiTheme="minorHAnsi" w:hAnsiTheme="minorHAnsi"/>
          <w:sz w:val="22"/>
          <w:szCs w:val="22"/>
        </w:rPr>
      </w:pPr>
    </w:p>
    <w:p w14:paraId="7A484625" w14:textId="77777777" w:rsidR="00977623" w:rsidRPr="00977623" w:rsidRDefault="00977623" w:rsidP="00977623">
      <w:pPr>
        <w:pStyle w:val="gmail-msolistparagraph"/>
        <w:spacing w:before="0" w:beforeAutospacing="0" w:after="0" w:afterAutospacing="0" w:line="276" w:lineRule="auto"/>
        <w:ind w:left="720"/>
        <w:rPr>
          <w:rFonts w:asciiTheme="minorHAnsi" w:hAnsiTheme="minorHAnsi"/>
          <w:sz w:val="22"/>
          <w:szCs w:val="22"/>
        </w:rPr>
      </w:pPr>
    </w:p>
    <w:p w14:paraId="49BA6312" w14:textId="37767BA3" w:rsidR="00977623" w:rsidRDefault="00977623" w:rsidP="00977623">
      <w:pPr>
        <w:pStyle w:val="gmail-msolistparagraph"/>
        <w:spacing w:before="0" w:beforeAutospacing="0" w:after="0" w:afterAutospacing="0" w:line="276" w:lineRule="auto"/>
        <w:ind w:left="720"/>
        <w:rPr>
          <w:rFonts w:asciiTheme="minorHAnsi" w:hAnsiTheme="minorHAnsi"/>
          <w:sz w:val="22"/>
          <w:szCs w:val="22"/>
        </w:rPr>
      </w:pPr>
    </w:p>
    <w:p w14:paraId="41A17BF8" w14:textId="77777777" w:rsidR="00040961" w:rsidRPr="00977623" w:rsidRDefault="00040961" w:rsidP="00977623">
      <w:pPr>
        <w:pStyle w:val="gmail-msolistparagraph"/>
        <w:spacing w:before="0" w:beforeAutospacing="0" w:after="0" w:afterAutospacing="0" w:line="276" w:lineRule="auto"/>
        <w:ind w:left="720"/>
        <w:rPr>
          <w:rFonts w:asciiTheme="minorHAnsi" w:hAnsiTheme="minorHAnsi"/>
          <w:sz w:val="22"/>
          <w:szCs w:val="22"/>
        </w:rPr>
      </w:pPr>
    </w:p>
    <w:p w14:paraId="2C301C79" w14:textId="41B7F838" w:rsidR="00C31C82" w:rsidRPr="00C31C82" w:rsidRDefault="00C31C82" w:rsidP="00C31C82">
      <w:pPr>
        <w:pStyle w:val="gmail-msolistparagraph"/>
        <w:numPr>
          <w:ilvl w:val="0"/>
          <w:numId w:val="23"/>
        </w:numPr>
        <w:spacing w:before="0" w:beforeAutospacing="0" w:after="0" w:afterAutospacing="0" w:line="276" w:lineRule="auto"/>
        <w:rPr>
          <w:rFonts w:asciiTheme="minorHAnsi" w:hAnsiTheme="minorHAnsi"/>
          <w:sz w:val="22"/>
          <w:szCs w:val="22"/>
        </w:rPr>
      </w:pPr>
      <w:r w:rsidRPr="00C31C82">
        <w:rPr>
          <w:rFonts w:asciiTheme="minorHAnsi" w:hAnsiTheme="minorHAnsi"/>
          <w:i/>
          <w:iCs/>
          <w:color w:val="000000"/>
          <w:sz w:val="22"/>
          <w:szCs w:val="22"/>
          <w:u w:val="single"/>
        </w:rPr>
        <w:t>Exceptions:</w:t>
      </w:r>
    </w:p>
    <w:p w14:paraId="4CC10E65"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CME 452 Process Control</w:t>
      </w:r>
    </w:p>
    <w:p w14:paraId="25521AA0"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490 Senior Project</w:t>
      </w:r>
    </w:p>
    <w:p w14:paraId="59D42F1C"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493 Honors Thesis</w:t>
      </w:r>
    </w:p>
    <w:p w14:paraId="3C202DD9"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494 Honors Thesis</w:t>
      </w:r>
    </w:p>
    <w:p w14:paraId="398BAE28"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MEE 314 Computational Methods</w:t>
      </w:r>
    </w:p>
    <w:p w14:paraId="3EA50395" w14:textId="77777777" w:rsidR="00C31C82" w:rsidRPr="00C31C82" w:rsidRDefault="00C31C82" w:rsidP="00C31C82">
      <w:pPr>
        <w:pStyle w:val="gmail-msolistparagraph"/>
        <w:tabs>
          <w:tab w:val="left" w:pos="1350"/>
        </w:tabs>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MEE 432L Multidisciplinary Engineering Design Lab II</w:t>
      </w:r>
    </w:p>
    <w:p w14:paraId="5B8736CE"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MEE 439 Dynamic Systems and Controls</w:t>
      </w:r>
    </w:p>
    <w:p w14:paraId="6D4E6835"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367 Statistical Methods I</w:t>
      </w:r>
    </w:p>
    <w:p w14:paraId="74009E41"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368 Statistical Methods II</w:t>
      </w:r>
    </w:p>
    <w:p w14:paraId="56C41E1F"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395 Development of Mathematical Ideas</w:t>
      </w:r>
    </w:p>
    <w:p w14:paraId="3CC46480" w14:textId="77777777" w:rsidR="00C31C82" w:rsidRPr="00C31C82" w:rsidRDefault="00C31C82" w:rsidP="00C31C82">
      <w:pPr>
        <w:pStyle w:val="gmail-msolistparagraph"/>
        <w:spacing w:before="0" w:beforeAutospacing="0" w:after="0" w:afterAutospacing="0" w:line="276" w:lineRule="auto"/>
        <w:ind w:left="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411 Probability and Statistics</w:t>
      </w:r>
    </w:p>
    <w:p w14:paraId="55506927" w14:textId="77777777" w:rsidR="00C31C82" w:rsidRPr="00C31C82" w:rsidRDefault="00C31C82" w:rsidP="00C31C82">
      <w:pPr>
        <w:rPr>
          <w:rFonts w:asciiTheme="minorHAnsi" w:hAnsiTheme="minorHAnsi"/>
          <w:sz w:val="22"/>
          <w:szCs w:val="22"/>
        </w:rPr>
      </w:pPr>
    </w:p>
    <w:p w14:paraId="08DED12B" w14:textId="40B6AFF7" w:rsidR="00C31C82" w:rsidRPr="00C31C82" w:rsidRDefault="00C31C82" w:rsidP="00C31C82">
      <w:pPr>
        <w:pStyle w:val="Heading2"/>
        <w:rPr>
          <w:rFonts w:eastAsia="MS Mincho"/>
          <w:sz w:val="22"/>
          <w:szCs w:val="22"/>
        </w:rPr>
      </w:pPr>
      <w:bookmarkStart w:id="22" w:name="_Toc148451076"/>
      <w:r w:rsidRPr="00C31C82">
        <w:rPr>
          <w:rFonts w:eastAsia="MS Mincho"/>
          <w:sz w:val="22"/>
          <w:szCs w:val="22"/>
        </w:rPr>
        <w:t>Electives for CPE Program</w:t>
      </w:r>
      <w:bookmarkEnd w:id="22"/>
      <w:r w:rsidRPr="00C31C82">
        <w:rPr>
          <w:rFonts w:eastAsia="MS Mincho"/>
          <w:sz w:val="22"/>
          <w:szCs w:val="22"/>
        </w:rPr>
        <w:t xml:space="preserve"> </w:t>
      </w:r>
    </w:p>
    <w:p w14:paraId="670B037C" w14:textId="77777777" w:rsidR="00C31C82" w:rsidRPr="00C31C82" w:rsidRDefault="00C31C82" w:rsidP="00C31C82">
      <w:pPr>
        <w:rPr>
          <w:rFonts w:eastAsia="MS Mincho"/>
          <w:sz w:val="22"/>
          <w:szCs w:val="22"/>
        </w:rPr>
      </w:pPr>
    </w:p>
    <w:p w14:paraId="2C9193F9" w14:textId="77777777" w:rsidR="00C31C82" w:rsidRPr="00C31C82" w:rsidRDefault="00C31C82" w:rsidP="00C31C82">
      <w:pPr>
        <w:rPr>
          <w:rFonts w:asciiTheme="minorHAnsi" w:hAnsiTheme="minorHAnsi" w:cstheme="minorHAnsi"/>
          <w:sz w:val="22"/>
          <w:szCs w:val="22"/>
        </w:rPr>
      </w:pPr>
      <w:r w:rsidRPr="00C31C82">
        <w:rPr>
          <w:rFonts w:asciiTheme="minorHAnsi" w:hAnsiTheme="minorHAnsi" w:cstheme="minorHAnsi"/>
          <w:sz w:val="22"/>
          <w:szCs w:val="22"/>
        </w:rPr>
        <w:t xml:space="preserve">Computer Engineering students are required to choose two ECE or CPS courses, 300 level and above, that are not required courses in the program as </w:t>
      </w:r>
      <w:r w:rsidRPr="00C31C82">
        <w:rPr>
          <w:rFonts w:asciiTheme="minorHAnsi" w:hAnsiTheme="minorHAnsi" w:cstheme="minorHAnsi"/>
          <w:b/>
          <w:i/>
          <w:sz w:val="22"/>
          <w:szCs w:val="22"/>
        </w:rPr>
        <w:t>CPE technical electives</w:t>
      </w:r>
      <w:r w:rsidRPr="00C31C82">
        <w:rPr>
          <w:rFonts w:asciiTheme="minorHAnsi" w:hAnsiTheme="minorHAnsi" w:cstheme="minorHAnsi"/>
          <w:sz w:val="22"/>
          <w:szCs w:val="22"/>
        </w:rPr>
        <w:t xml:space="preserve">.  They must choose one more </w:t>
      </w:r>
      <w:r w:rsidRPr="00C31C82">
        <w:rPr>
          <w:rFonts w:asciiTheme="minorHAnsi" w:hAnsiTheme="minorHAnsi" w:cstheme="minorHAnsi"/>
          <w:b/>
          <w:i/>
          <w:sz w:val="22"/>
          <w:szCs w:val="22"/>
        </w:rPr>
        <w:t>engineering science technical electives</w:t>
      </w:r>
      <w:r w:rsidRPr="00C31C82">
        <w:rPr>
          <w:rFonts w:asciiTheme="minorHAnsi" w:hAnsiTheme="minorHAnsi" w:cstheme="minorHAnsi"/>
          <w:sz w:val="22"/>
          <w:szCs w:val="22"/>
        </w:rPr>
        <w:t xml:space="preserve"> from the following list.</w:t>
      </w:r>
    </w:p>
    <w:p w14:paraId="67E68ED2" w14:textId="77777777" w:rsidR="00C31C82" w:rsidRPr="00C31C82" w:rsidRDefault="00C31C82" w:rsidP="00C31C82">
      <w:pPr>
        <w:rPr>
          <w:rFonts w:asciiTheme="minorHAnsi" w:hAnsiTheme="minorHAnsi" w:cstheme="minorHAnsi"/>
          <w:color w:val="000000"/>
          <w:sz w:val="22"/>
          <w:szCs w:val="22"/>
        </w:rPr>
      </w:pPr>
    </w:p>
    <w:p w14:paraId="1302068D" w14:textId="77777777" w:rsidR="00C31C82" w:rsidRPr="00C31C82" w:rsidRDefault="00C31C82" w:rsidP="00C31C82">
      <w:pPr>
        <w:pStyle w:val="gmail-msolistparagraph"/>
        <w:numPr>
          <w:ilvl w:val="0"/>
          <w:numId w:val="39"/>
        </w:numPr>
        <w:spacing w:before="0" w:beforeAutospacing="0" w:after="0" w:afterAutospacing="0" w:line="276" w:lineRule="auto"/>
        <w:rPr>
          <w:rFonts w:asciiTheme="minorHAnsi" w:hAnsiTheme="minorHAnsi"/>
          <w:sz w:val="22"/>
          <w:szCs w:val="22"/>
        </w:rPr>
      </w:pPr>
      <w:r w:rsidRPr="00C31C82">
        <w:rPr>
          <w:rFonts w:asciiTheme="minorHAnsi" w:hAnsiTheme="minorHAnsi"/>
          <w:sz w:val="22"/>
          <w:szCs w:val="22"/>
        </w:rPr>
        <w:t xml:space="preserve">Any 3 semester hours of coursework, 300 level and above, in:  </w:t>
      </w:r>
      <w:r w:rsidRPr="00C31C82">
        <w:rPr>
          <w:rFonts w:asciiTheme="minorHAnsi" w:hAnsiTheme="minorHAnsi"/>
          <w:color w:val="000000"/>
          <w:sz w:val="22"/>
          <w:szCs w:val="22"/>
        </w:rPr>
        <w:t>ACC, BIO,</w:t>
      </w:r>
      <w:r w:rsidRPr="00C31C82">
        <w:rPr>
          <w:rFonts w:asciiTheme="minorHAnsi" w:hAnsiTheme="minorHAnsi"/>
          <w:sz w:val="22"/>
          <w:szCs w:val="22"/>
        </w:rPr>
        <w:t xml:space="preserve"> CEE</w:t>
      </w:r>
      <w:r w:rsidRPr="00C31C82">
        <w:rPr>
          <w:rFonts w:asciiTheme="minorHAnsi" w:hAnsiTheme="minorHAnsi"/>
          <w:color w:val="000000"/>
          <w:sz w:val="22"/>
          <w:szCs w:val="22"/>
        </w:rPr>
        <w:t>, CHM</w:t>
      </w:r>
      <w:r w:rsidRPr="00C31C82">
        <w:rPr>
          <w:rFonts w:asciiTheme="minorHAnsi" w:hAnsiTheme="minorHAnsi"/>
          <w:sz w:val="22"/>
          <w:szCs w:val="22"/>
        </w:rPr>
        <w:t>, CME, CPS,</w:t>
      </w:r>
      <w:r w:rsidRPr="00C31C82">
        <w:rPr>
          <w:rFonts w:asciiTheme="minorHAnsi" w:hAnsiTheme="minorHAnsi"/>
          <w:color w:val="000000"/>
          <w:sz w:val="22"/>
          <w:szCs w:val="22"/>
        </w:rPr>
        <w:t xml:space="preserve"> ECO</w:t>
      </w:r>
      <w:r w:rsidRPr="00C31C82">
        <w:rPr>
          <w:rFonts w:asciiTheme="minorHAnsi" w:hAnsiTheme="minorHAnsi"/>
          <w:sz w:val="22"/>
          <w:szCs w:val="22"/>
        </w:rPr>
        <w:t xml:space="preserve">, </w:t>
      </w:r>
      <w:r w:rsidRPr="00C31C82">
        <w:rPr>
          <w:rFonts w:asciiTheme="minorHAnsi" w:hAnsiTheme="minorHAnsi"/>
          <w:b/>
          <w:bCs/>
          <w:sz w:val="22"/>
          <w:szCs w:val="22"/>
        </w:rPr>
        <w:t>ECE</w:t>
      </w:r>
      <w:r w:rsidRPr="00C31C82">
        <w:rPr>
          <w:rFonts w:asciiTheme="minorHAnsi" w:hAnsiTheme="minorHAnsi"/>
          <w:sz w:val="22"/>
          <w:szCs w:val="22"/>
        </w:rPr>
        <w:t>, EGM, EGR, ENM</w:t>
      </w:r>
      <w:r w:rsidRPr="00C31C82">
        <w:rPr>
          <w:rFonts w:asciiTheme="minorHAnsi" w:hAnsiTheme="minorHAnsi"/>
          <w:color w:val="000000"/>
          <w:sz w:val="22"/>
          <w:szCs w:val="22"/>
        </w:rPr>
        <w:t>, EOP, FIN, IET, INB, ISE, MBA</w:t>
      </w:r>
      <w:r w:rsidRPr="00C31C82">
        <w:rPr>
          <w:rFonts w:asciiTheme="minorHAnsi" w:hAnsiTheme="minorHAnsi"/>
          <w:sz w:val="22"/>
          <w:szCs w:val="22"/>
        </w:rPr>
        <w:t>, MED, MEE</w:t>
      </w:r>
      <w:r w:rsidRPr="00C31C82">
        <w:rPr>
          <w:rFonts w:asciiTheme="minorHAnsi" w:hAnsiTheme="minorHAnsi"/>
          <w:color w:val="000000"/>
          <w:sz w:val="22"/>
          <w:szCs w:val="22"/>
        </w:rPr>
        <w:t>, MGT, MIL, MIS, MKT, MSC</w:t>
      </w:r>
      <w:r w:rsidRPr="00C31C82">
        <w:rPr>
          <w:rFonts w:asciiTheme="minorHAnsi" w:hAnsiTheme="minorHAnsi"/>
          <w:sz w:val="22"/>
          <w:szCs w:val="22"/>
        </w:rPr>
        <w:t>, MTH</w:t>
      </w:r>
      <w:r w:rsidRPr="00C31C82">
        <w:rPr>
          <w:rFonts w:asciiTheme="minorHAnsi" w:hAnsiTheme="minorHAnsi"/>
          <w:color w:val="000000"/>
          <w:sz w:val="22"/>
          <w:szCs w:val="22"/>
        </w:rPr>
        <w:t>, OPS, PHY, PLW, POL, SEE</w:t>
      </w:r>
    </w:p>
    <w:p w14:paraId="55320A69" w14:textId="3167BD67" w:rsidR="0044117E" w:rsidRPr="00977623" w:rsidRDefault="00C31C82" w:rsidP="00977623">
      <w:pPr>
        <w:pStyle w:val="gmail-msolistparagraph"/>
        <w:numPr>
          <w:ilvl w:val="0"/>
          <w:numId w:val="39"/>
        </w:numPr>
        <w:spacing w:before="0" w:beforeAutospacing="0" w:after="0" w:afterAutospacing="0" w:line="276" w:lineRule="auto"/>
        <w:rPr>
          <w:rFonts w:asciiTheme="minorHAnsi" w:hAnsiTheme="minorHAnsi"/>
          <w:sz w:val="22"/>
          <w:szCs w:val="22"/>
        </w:rPr>
      </w:pPr>
      <w:r w:rsidRPr="00C31C82">
        <w:rPr>
          <w:rFonts w:asciiTheme="minorHAnsi" w:hAnsiTheme="minorHAnsi"/>
          <w:i/>
          <w:iCs/>
          <w:sz w:val="22"/>
          <w:szCs w:val="22"/>
        </w:rPr>
        <w:t>Required courses in degree program do not count as technical electives</w:t>
      </w:r>
    </w:p>
    <w:p w14:paraId="63FF1B64" w14:textId="77777777" w:rsidR="00C31C82" w:rsidRPr="00C31C82" w:rsidRDefault="00C31C82" w:rsidP="00C31C82">
      <w:pPr>
        <w:pStyle w:val="gmail-msolistparagraph"/>
        <w:numPr>
          <w:ilvl w:val="0"/>
          <w:numId w:val="39"/>
        </w:numPr>
        <w:spacing w:before="0" w:beforeAutospacing="0" w:after="0" w:afterAutospacing="0" w:line="276" w:lineRule="auto"/>
        <w:rPr>
          <w:rFonts w:asciiTheme="minorHAnsi" w:hAnsiTheme="minorHAnsi"/>
          <w:sz w:val="22"/>
          <w:szCs w:val="22"/>
        </w:rPr>
      </w:pPr>
      <w:r w:rsidRPr="00C31C82">
        <w:rPr>
          <w:rFonts w:asciiTheme="minorHAnsi" w:hAnsiTheme="minorHAnsi"/>
          <w:i/>
          <w:iCs/>
          <w:color w:val="000000"/>
          <w:sz w:val="22"/>
          <w:szCs w:val="22"/>
          <w:u w:val="single"/>
        </w:rPr>
        <w:t>Exceptions:</w:t>
      </w:r>
    </w:p>
    <w:p w14:paraId="4CCABE91"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490 Senior Project</w:t>
      </w:r>
    </w:p>
    <w:p w14:paraId="18FDA874"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493 Honors Thesis</w:t>
      </w:r>
    </w:p>
    <w:p w14:paraId="56343392"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IET 494 Honors Thesis</w:t>
      </w:r>
    </w:p>
    <w:p w14:paraId="2BAB422E"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MEE 314 Computational Methods</w:t>
      </w:r>
    </w:p>
    <w:p w14:paraId="6416A5E4"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MEE 432L Multidisciplinary Engineering Design Lab II</w:t>
      </w:r>
    </w:p>
    <w:p w14:paraId="53E70B19"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367 Statistical Methods I</w:t>
      </w:r>
    </w:p>
    <w:p w14:paraId="61A18DCE"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368 Statistical Methods II</w:t>
      </w:r>
    </w:p>
    <w:p w14:paraId="0DC9FBDE" w14:textId="77777777" w:rsidR="00C31C82" w:rsidRPr="00C31C82" w:rsidRDefault="00C31C82" w:rsidP="00C31C82">
      <w:pPr>
        <w:pStyle w:val="gmail-msolistparagraph"/>
        <w:spacing w:before="0" w:beforeAutospacing="0" w:after="0" w:afterAutospacing="0" w:line="276" w:lineRule="auto"/>
        <w:ind w:firstLine="720"/>
        <w:rPr>
          <w:rFonts w:asciiTheme="minorHAnsi" w:hAnsiTheme="minorHAnsi"/>
          <w:i/>
          <w:iCs/>
          <w:color w:val="000000"/>
          <w:sz w:val="22"/>
          <w:szCs w:val="22"/>
        </w:rPr>
      </w:pPr>
      <w:r w:rsidRPr="00C31C82">
        <w:rPr>
          <w:rFonts w:asciiTheme="minorHAnsi" w:hAnsiTheme="minorHAnsi"/>
          <w:color w:val="000000"/>
          <w:sz w:val="22"/>
          <w:szCs w:val="22"/>
        </w:rPr>
        <w:t xml:space="preserve">-          </w:t>
      </w:r>
      <w:r w:rsidRPr="00C31C82">
        <w:rPr>
          <w:rFonts w:asciiTheme="minorHAnsi" w:hAnsiTheme="minorHAnsi"/>
          <w:i/>
          <w:iCs/>
          <w:color w:val="000000"/>
          <w:sz w:val="22"/>
          <w:szCs w:val="22"/>
        </w:rPr>
        <w:t>MTH 395 Development of Mathematical Ideas</w:t>
      </w:r>
    </w:p>
    <w:p w14:paraId="074B47D7" w14:textId="6B1DB87A" w:rsidR="00C31C82" w:rsidRPr="00C31C82" w:rsidRDefault="00C31C82" w:rsidP="00040961">
      <w:pPr>
        <w:pStyle w:val="gmail-msolistparagraph"/>
        <w:spacing w:before="0" w:beforeAutospacing="0" w:after="0" w:afterAutospacing="0" w:line="276" w:lineRule="auto"/>
        <w:ind w:firstLine="720"/>
        <w:rPr>
          <w:rFonts w:asciiTheme="minorHAnsi" w:hAnsiTheme="minorHAnsi"/>
          <w:sz w:val="22"/>
          <w:szCs w:val="22"/>
        </w:rPr>
      </w:pPr>
      <w:r w:rsidRPr="00C31C82">
        <w:rPr>
          <w:rFonts w:asciiTheme="minorHAnsi" w:hAnsiTheme="minorHAnsi"/>
          <w:i/>
          <w:iCs/>
          <w:color w:val="000000"/>
          <w:sz w:val="22"/>
          <w:szCs w:val="22"/>
        </w:rPr>
        <w:t>-         MTH 411 Probability and Statistics</w:t>
      </w:r>
    </w:p>
    <w:p w14:paraId="6E0FB78E" w14:textId="77777777" w:rsidR="00C31C82" w:rsidRPr="00C31C82" w:rsidRDefault="00C31C82" w:rsidP="00C31C82">
      <w:pPr>
        <w:rPr>
          <w:rFonts w:asciiTheme="minorHAnsi" w:hAnsiTheme="minorHAnsi"/>
          <w:i/>
          <w:sz w:val="22"/>
          <w:szCs w:val="22"/>
        </w:rPr>
      </w:pPr>
      <w:r w:rsidRPr="00C31C82">
        <w:rPr>
          <w:rFonts w:asciiTheme="minorHAnsi" w:hAnsiTheme="minorHAnsi"/>
          <w:i/>
          <w:sz w:val="22"/>
          <w:szCs w:val="22"/>
        </w:rPr>
        <w:lastRenderedPageBreak/>
        <w:t>Note: Pre-requisites may be required for some technical elective courses.  Additional technical electives may be approved by the ECE department Chair.</w:t>
      </w:r>
    </w:p>
    <w:p w14:paraId="34BCC444" w14:textId="77777777" w:rsidR="00301F9A" w:rsidRDefault="00301F9A" w:rsidP="00301F9A">
      <w:pPr>
        <w:rPr>
          <w:color w:val="000000"/>
          <w:sz w:val="20"/>
          <w:szCs w:val="20"/>
        </w:rPr>
      </w:pPr>
    </w:p>
    <w:p w14:paraId="48C237E0" w14:textId="7F0B8929" w:rsidR="0033073B" w:rsidRDefault="00416263" w:rsidP="0033073B">
      <w:pPr>
        <w:pStyle w:val="Heading1"/>
        <w:rPr>
          <w:rFonts w:eastAsia="MS Mincho"/>
        </w:rPr>
      </w:pPr>
      <w:bookmarkStart w:id="23" w:name="_Toc148451077"/>
      <w:r>
        <w:rPr>
          <w:noProof/>
        </w:rPr>
        <w:drawing>
          <wp:anchor distT="182880" distB="182880" distL="114300" distR="114300" simplePos="0" relativeHeight="251674624" behindDoc="0" locked="1" layoutInCell="1" allowOverlap="1" wp14:anchorId="7899F868" wp14:editId="1EF8D1E0">
            <wp:simplePos x="0" y="0"/>
            <wp:positionH relativeFrom="column">
              <wp:align>right</wp:align>
            </wp:positionH>
            <wp:positionV relativeFrom="page">
              <wp:posOffset>3140075</wp:posOffset>
            </wp:positionV>
            <wp:extent cx="2922270" cy="2190750"/>
            <wp:effectExtent l="0" t="0" r="0" b="0"/>
            <wp:wrapSquare wrapText="bothSides"/>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922270" cy="2190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073B">
        <w:rPr>
          <w:rFonts w:eastAsia="MS Mincho"/>
        </w:rPr>
        <w:t>Concentrations</w:t>
      </w:r>
      <w:bookmarkEnd w:id="23"/>
    </w:p>
    <w:p w14:paraId="5DE657AD" w14:textId="77777777" w:rsidR="0033073B" w:rsidRDefault="0033073B" w:rsidP="00B24CF4">
      <w:pPr>
        <w:pStyle w:val="PlainText"/>
        <w:rPr>
          <w:rFonts w:ascii="Times New Roman" w:eastAsia="MS Mincho" w:hAnsi="Times New Roman"/>
        </w:rPr>
      </w:pPr>
    </w:p>
    <w:p w14:paraId="3681776B" w14:textId="4A984D0D" w:rsidR="00377020" w:rsidRDefault="0094798F" w:rsidP="00F96DCE">
      <w:pPr>
        <w:pStyle w:val="PlainText"/>
        <w:rPr>
          <w:rFonts w:asciiTheme="minorHAnsi" w:eastAsia="MS Mincho" w:hAnsiTheme="minorHAnsi"/>
          <w:sz w:val="22"/>
          <w:szCs w:val="22"/>
        </w:rPr>
      </w:pPr>
      <w:r w:rsidRPr="00357D04">
        <w:rPr>
          <w:rFonts w:asciiTheme="minorHAnsi" w:eastAsia="MS Mincho" w:hAnsiTheme="minorHAnsi"/>
          <w:sz w:val="22"/>
          <w:szCs w:val="22"/>
        </w:rPr>
        <w:t>A concentration is a sp</w:t>
      </w:r>
      <w:r w:rsidR="0029232F">
        <w:rPr>
          <w:rFonts w:asciiTheme="minorHAnsi" w:eastAsia="MS Mincho" w:hAnsiTheme="minorHAnsi"/>
          <w:sz w:val="22"/>
          <w:szCs w:val="22"/>
        </w:rPr>
        <w:t>ecialization within your major.</w:t>
      </w:r>
      <w:r w:rsidRPr="00357D04">
        <w:rPr>
          <w:rFonts w:asciiTheme="minorHAnsi" w:eastAsia="MS Mincho" w:hAnsiTheme="minorHAnsi"/>
          <w:sz w:val="22"/>
          <w:szCs w:val="22"/>
        </w:rPr>
        <w:t xml:space="preserve"> This is not to be confused with a minor.  Minors are offered by other departments</w:t>
      </w:r>
      <w:r w:rsidR="00401BBB">
        <w:rPr>
          <w:rFonts w:asciiTheme="minorHAnsi" w:eastAsia="MS Mincho" w:hAnsiTheme="minorHAnsi"/>
          <w:sz w:val="22"/>
          <w:szCs w:val="22"/>
        </w:rPr>
        <w:t xml:space="preserve"> outside of your major department</w:t>
      </w:r>
      <w:r w:rsidR="0029232F">
        <w:rPr>
          <w:rFonts w:asciiTheme="minorHAnsi" w:eastAsia="MS Mincho" w:hAnsiTheme="minorHAnsi"/>
          <w:sz w:val="22"/>
          <w:szCs w:val="22"/>
        </w:rPr>
        <w:t>.</w:t>
      </w:r>
      <w:r w:rsidRPr="00357D04">
        <w:rPr>
          <w:rFonts w:asciiTheme="minorHAnsi" w:eastAsia="MS Mincho" w:hAnsiTheme="minorHAnsi"/>
          <w:sz w:val="22"/>
          <w:szCs w:val="22"/>
        </w:rPr>
        <w:t xml:space="preserve"> You should contact the department</w:t>
      </w:r>
      <w:r w:rsidR="0029232F">
        <w:rPr>
          <w:rFonts w:asciiTheme="minorHAnsi" w:eastAsia="MS Mincho" w:hAnsiTheme="minorHAnsi"/>
          <w:sz w:val="22"/>
          <w:szCs w:val="22"/>
        </w:rPr>
        <w:t xml:space="preserve"> in which the minor is offered</w:t>
      </w:r>
      <w:r w:rsidRPr="00357D04">
        <w:rPr>
          <w:rFonts w:asciiTheme="minorHAnsi" w:eastAsia="MS Mincho" w:hAnsiTheme="minorHAnsi"/>
          <w:sz w:val="22"/>
          <w:szCs w:val="22"/>
        </w:rPr>
        <w:t xml:space="preserve"> for more information</w:t>
      </w:r>
      <w:r w:rsidR="00F96DCE">
        <w:rPr>
          <w:rFonts w:asciiTheme="minorHAnsi" w:eastAsia="MS Mincho" w:hAnsiTheme="minorHAnsi"/>
          <w:sz w:val="22"/>
          <w:szCs w:val="22"/>
        </w:rPr>
        <w:t>.</w:t>
      </w:r>
    </w:p>
    <w:p w14:paraId="4FD0BAEC" w14:textId="77777777" w:rsidR="00040961" w:rsidRDefault="00040961" w:rsidP="00F96DCE">
      <w:pPr>
        <w:pStyle w:val="PlainText"/>
        <w:rPr>
          <w:rFonts w:asciiTheme="minorHAnsi" w:eastAsia="MS Mincho" w:hAnsiTheme="minorHAnsi"/>
          <w:sz w:val="22"/>
          <w:szCs w:val="22"/>
        </w:rPr>
      </w:pPr>
    </w:p>
    <w:p w14:paraId="41F6F8CD" w14:textId="77777777" w:rsidR="00F96DCE" w:rsidRPr="00F96DCE" w:rsidRDefault="00F96DCE" w:rsidP="00F96DCE">
      <w:pPr>
        <w:pStyle w:val="PlainText"/>
        <w:rPr>
          <w:rFonts w:asciiTheme="minorHAnsi" w:eastAsia="MS Mincho" w:hAnsiTheme="minorHAnsi"/>
          <w:sz w:val="22"/>
          <w:szCs w:val="22"/>
        </w:rPr>
      </w:pPr>
    </w:p>
    <w:p w14:paraId="63D65C39" w14:textId="1C22BD1B" w:rsidR="00E87816" w:rsidRPr="00E87816" w:rsidRDefault="00377020" w:rsidP="00A546A7">
      <w:pPr>
        <w:rPr>
          <w:sz w:val="12"/>
          <w:szCs w:val="12"/>
        </w:rPr>
      </w:pPr>
      <w:r w:rsidRPr="00377020">
        <w:rPr>
          <w:rFonts w:asciiTheme="minorHAnsi" w:hAnsiTheme="minorHAnsi" w:cs="Arial"/>
          <w:b/>
        </w:rPr>
        <w:t>Concentration in Robotics</w:t>
      </w:r>
    </w:p>
    <w:p w14:paraId="26CA3ECF" w14:textId="77777777" w:rsidR="00D07006" w:rsidRPr="00FB462F" w:rsidRDefault="00517792" w:rsidP="00D07006">
      <w:pPr>
        <w:rPr>
          <w:rFonts w:asciiTheme="minorHAnsi" w:hAnsiTheme="minorHAnsi"/>
          <w:sz w:val="22"/>
          <w:szCs w:val="22"/>
        </w:rPr>
      </w:pPr>
      <w:r>
        <w:rPr>
          <w:rFonts w:asciiTheme="minorHAnsi" w:hAnsiTheme="minorHAnsi"/>
          <w:sz w:val="22"/>
          <w:szCs w:val="22"/>
        </w:rPr>
        <w:t>The department of Electrical and</w:t>
      </w:r>
      <w:r w:rsidR="00D07006" w:rsidRPr="00FB462F">
        <w:rPr>
          <w:rFonts w:asciiTheme="minorHAnsi" w:hAnsiTheme="minorHAnsi"/>
          <w:sz w:val="22"/>
          <w:szCs w:val="22"/>
        </w:rPr>
        <w:t xml:space="preserve"> Computer Engineering offers a concentration in Robo</w:t>
      </w:r>
      <w:r w:rsidR="0029232F">
        <w:rPr>
          <w:rFonts w:asciiTheme="minorHAnsi" w:hAnsiTheme="minorHAnsi"/>
          <w:sz w:val="22"/>
          <w:szCs w:val="22"/>
        </w:rPr>
        <w:t>tics available to ECE students.</w:t>
      </w:r>
      <w:r w:rsidR="00D07006" w:rsidRPr="00FB462F">
        <w:rPr>
          <w:rFonts w:asciiTheme="minorHAnsi" w:hAnsiTheme="minorHAnsi"/>
          <w:sz w:val="22"/>
          <w:szCs w:val="22"/>
        </w:rPr>
        <w:t xml:space="preserve"> ELE students can </w:t>
      </w:r>
      <w:r w:rsidR="002D5A2A" w:rsidRPr="00FB462F">
        <w:rPr>
          <w:rFonts w:asciiTheme="minorHAnsi" w:hAnsiTheme="minorHAnsi"/>
          <w:sz w:val="22"/>
          <w:szCs w:val="22"/>
        </w:rPr>
        <w:t xml:space="preserve">complete </w:t>
      </w:r>
      <w:r w:rsidR="0029232F">
        <w:rPr>
          <w:rFonts w:asciiTheme="minorHAnsi" w:hAnsiTheme="minorHAnsi"/>
          <w:sz w:val="22"/>
          <w:szCs w:val="22"/>
        </w:rPr>
        <w:t xml:space="preserve">the </w:t>
      </w:r>
      <w:r w:rsidR="002D5A2A" w:rsidRPr="00FB462F">
        <w:rPr>
          <w:rFonts w:asciiTheme="minorHAnsi" w:hAnsiTheme="minorHAnsi"/>
          <w:sz w:val="22"/>
          <w:szCs w:val="22"/>
        </w:rPr>
        <w:t xml:space="preserve">concentration </w:t>
      </w:r>
      <w:r w:rsidR="00D07006" w:rsidRPr="00FB462F">
        <w:rPr>
          <w:rFonts w:asciiTheme="minorHAnsi" w:hAnsiTheme="minorHAnsi"/>
          <w:sz w:val="22"/>
          <w:szCs w:val="22"/>
        </w:rPr>
        <w:t xml:space="preserve">using available technical electives, while CPE students need </w:t>
      </w:r>
      <w:r w:rsidR="0029232F">
        <w:rPr>
          <w:rFonts w:asciiTheme="minorHAnsi" w:hAnsiTheme="minorHAnsi"/>
          <w:sz w:val="22"/>
          <w:szCs w:val="22"/>
        </w:rPr>
        <w:t>one additional course outside the required technical electives.</w:t>
      </w:r>
      <w:r w:rsidR="00D07006" w:rsidRPr="00FB462F">
        <w:rPr>
          <w:rFonts w:asciiTheme="minorHAnsi" w:hAnsiTheme="minorHAnsi"/>
          <w:sz w:val="22"/>
          <w:szCs w:val="22"/>
        </w:rPr>
        <w:t xml:space="preserve"> The concentration has </w:t>
      </w:r>
      <w:r w:rsidR="002D5A2A" w:rsidRPr="00FB462F">
        <w:rPr>
          <w:rFonts w:asciiTheme="minorHAnsi" w:hAnsiTheme="minorHAnsi"/>
          <w:sz w:val="22"/>
          <w:szCs w:val="22"/>
        </w:rPr>
        <w:t>five courses: three</w:t>
      </w:r>
      <w:r w:rsidR="00D07006" w:rsidRPr="00FB462F">
        <w:rPr>
          <w:rFonts w:asciiTheme="minorHAnsi" w:hAnsiTheme="minorHAnsi"/>
          <w:sz w:val="22"/>
          <w:szCs w:val="22"/>
        </w:rPr>
        <w:t xml:space="preserve"> required and two from a set of electives.</w:t>
      </w:r>
    </w:p>
    <w:p w14:paraId="37D84498" w14:textId="77777777" w:rsidR="007A74F7" w:rsidRPr="008A5F90" w:rsidRDefault="007A74F7" w:rsidP="00D07006">
      <w:pPr>
        <w:rPr>
          <w:sz w:val="20"/>
          <w:szCs w:val="20"/>
        </w:rPr>
      </w:pPr>
    </w:p>
    <w:p w14:paraId="7ECC5A4D" w14:textId="77777777" w:rsidR="0077307E" w:rsidRPr="00FB462F" w:rsidRDefault="0077307E" w:rsidP="0077307E">
      <w:pPr>
        <w:pStyle w:val="Heading7"/>
        <w:jc w:val="left"/>
        <w:rPr>
          <w:rFonts w:asciiTheme="minorHAnsi" w:hAnsiTheme="minorHAnsi"/>
          <w:b w:val="0"/>
          <w:i/>
          <w:iCs/>
          <w:szCs w:val="20"/>
        </w:rPr>
      </w:pPr>
      <w:r w:rsidRPr="00FB462F">
        <w:rPr>
          <w:rFonts w:asciiTheme="minorHAnsi" w:hAnsiTheme="minorHAnsi"/>
          <w:b w:val="0"/>
          <w:i/>
          <w:szCs w:val="20"/>
        </w:rPr>
        <w:t xml:space="preserve">Courses </w:t>
      </w:r>
      <w:r w:rsidR="007A74F7" w:rsidRPr="00FB462F">
        <w:rPr>
          <w:rFonts w:asciiTheme="minorHAnsi" w:hAnsiTheme="minorHAnsi"/>
          <w:b w:val="0"/>
          <w:i/>
          <w:iCs/>
          <w:szCs w:val="20"/>
        </w:rPr>
        <w:t>Required:</w:t>
      </w:r>
      <w:r w:rsidR="007A74F7" w:rsidRPr="00FB462F">
        <w:rPr>
          <w:rFonts w:asciiTheme="minorHAnsi" w:hAnsiTheme="minorHAnsi"/>
          <w:b w:val="0"/>
          <w:i/>
          <w:iCs/>
          <w:szCs w:val="20"/>
        </w:rPr>
        <w:tab/>
      </w:r>
    </w:p>
    <w:p w14:paraId="00B12913" w14:textId="77777777" w:rsidR="007A74F7" w:rsidRPr="00FB462F" w:rsidRDefault="008A5F90" w:rsidP="00640396">
      <w:pPr>
        <w:pStyle w:val="Heading7"/>
        <w:ind w:left="1440" w:hanging="1440"/>
        <w:jc w:val="left"/>
        <w:rPr>
          <w:rFonts w:asciiTheme="minorHAnsi" w:hAnsiTheme="minorHAnsi" w:cs="Arial"/>
          <w:b w:val="0"/>
          <w:szCs w:val="20"/>
          <w:vertAlign w:val="superscript"/>
        </w:rPr>
      </w:pPr>
      <w:r w:rsidRPr="00FB462F">
        <w:rPr>
          <w:rFonts w:asciiTheme="minorHAnsi" w:hAnsiTheme="minorHAnsi"/>
          <w:b w:val="0"/>
          <w:iCs/>
          <w:szCs w:val="20"/>
        </w:rPr>
        <w:t xml:space="preserve">  </w:t>
      </w:r>
      <w:r w:rsidR="007A74F7" w:rsidRPr="00FB462F">
        <w:rPr>
          <w:rFonts w:asciiTheme="minorHAnsi" w:hAnsiTheme="minorHAnsi"/>
          <w:b w:val="0"/>
          <w:iCs/>
          <w:szCs w:val="20"/>
        </w:rPr>
        <w:t>ECE 415</w:t>
      </w:r>
      <w:r w:rsidR="007A74F7" w:rsidRPr="00FB462F">
        <w:rPr>
          <w:rFonts w:asciiTheme="minorHAnsi" w:hAnsiTheme="minorHAnsi"/>
          <w:b w:val="0"/>
          <w:iCs/>
          <w:szCs w:val="20"/>
        </w:rPr>
        <w:tab/>
        <w:t>Control Systems (Note: this is already required</w:t>
      </w:r>
      <w:r w:rsidR="007A74F7" w:rsidRPr="00FB462F">
        <w:rPr>
          <w:rFonts w:asciiTheme="minorHAnsi" w:hAnsiTheme="minorHAnsi"/>
          <w:b w:val="0"/>
          <w:iCs/>
          <w:szCs w:val="20"/>
        </w:rPr>
        <w:tab/>
        <w:t>for ELE students)</w:t>
      </w:r>
    </w:p>
    <w:p w14:paraId="27815D00" w14:textId="77777777" w:rsidR="007A74F7" w:rsidRPr="00FB462F" w:rsidRDefault="008A5F90" w:rsidP="007A74F7">
      <w:pPr>
        <w:pStyle w:val="Heading8"/>
        <w:rPr>
          <w:rFonts w:asciiTheme="minorHAnsi" w:hAnsiTheme="minorHAnsi"/>
          <w:b w:val="0"/>
          <w:i/>
          <w:szCs w:val="20"/>
        </w:rPr>
      </w:pPr>
      <w:r w:rsidRPr="00FB462F">
        <w:rPr>
          <w:rFonts w:asciiTheme="minorHAnsi" w:hAnsiTheme="minorHAnsi"/>
          <w:b w:val="0"/>
          <w:szCs w:val="20"/>
        </w:rPr>
        <w:t xml:space="preserve">  </w:t>
      </w:r>
      <w:r w:rsidR="00D16734">
        <w:rPr>
          <w:rFonts w:asciiTheme="minorHAnsi" w:hAnsiTheme="minorHAnsi"/>
          <w:b w:val="0"/>
          <w:szCs w:val="20"/>
        </w:rPr>
        <w:t>ECE 416</w:t>
      </w:r>
      <w:r w:rsidR="007A74F7" w:rsidRPr="00FB462F">
        <w:rPr>
          <w:rFonts w:asciiTheme="minorHAnsi" w:hAnsiTheme="minorHAnsi"/>
          <w:b w:val="0"/>
          <w:szCs w:val="20"/>
        </w:rPr>
        <w:tab/>
        <w:t>Introduction to Robotics</w:t>
      </w:r>
    </w:p>
    <w:p w14:paraId="6634B168" w14:textId="77777777" w:rsidR="00E87816" w:rsidRPr="00E87816" w:rsidRDefault="008A5F90" w:rsidP="007A74F7">
      <w:pPr>
        <w:pStyle w:val="Heading8"/>
        <w:rPr>
          <w:rFonts w:asciiTheme="minorHAnsi" w:hAnsiTheme="minorHAnsi"/>
          <w:b w:val="0"/>
          <w:bCs w:val="0"/>
          <w:szCs w:val="20"/>
        </w:rPr>
      </w:pPr>
      <w:r w:rsidRPr="00FB462F">
        <w:rPr>
          <w:rFonts w:asciiTheme="minorHAnsi" w:hAnsiTheme="minorHAnsi"/>
          <w:szCs w:val="20"/>
        </w:rPr>
        <w:t xml:space="preserve">  </w:t>
      </w:r>
      <w:r w:rsidR="007A74F7" w:rsidRPr="00E87816">
        <w:rPr>
          <w:rFonts w:asciiTheme="minorHAnsi" w:hAnsiTheme="minorHAnsi"/>
          <w:b w:val="0"/>
          <w:szCs w:val="20"/>
        </w:rPr>
        <w:t>ECE 447</w:t>
      </w:r>
      <w:r w:rsidR="007A74F7" w:rsidRPr="00E87816">
        <w:rPr>
          <w:rFonts w:asciiTheme="minorHAnsi" w:hAnsiTheme="minorHAnsi"/>
          <w:b w:val="0"/>
          <w:szCs w:val="20"/>
        </w:rPr>
        <w:tab/>
        <w:t>Digital Controls</w:t>
      </w:r>
      <w:r w:rsidR="00D16734" w:rsidRPr="00E87816">
        <w:rPr>
          <w:rFonts w:asciiTheme="minorHAnsi" w:hAnsiTheme="minorHAnsi"/>
          <w:b w:val="0"/>
          <w:szCs w:val="20"/>
        </w:rPr>
        <w:t xml:space="preserve"> </w:t>
      </w:r>
    </w:p>
    <w:p w14:paraId="3BDF3F7E" w14:textId="0E86C8E9" w:rsidR="007A74F7" w:rsidRPr="00FB462F" w:rsidRDefault="007A74F7" w:rsidP="007A74F7">
      <w:pPr>
        <w:pStyle w:val="Heading8"/>
        <w:rPr>
          <w:rFonts w:asciiTheme="minorHAnsi" w:hAnsiTheme="minorHAnsi"/>
          <w:b w:val="0"/>
          <w:i/>
          <w:szCs w:val="20"/>
        </w:rPr>
      </w:pPr>
      <w:r w:rsidRPr="00FB462F">
        <w:rPr>
          <w:rFonts w:asciiTheme="minorHAnsi" w:hAnsiTheme="minorHAnsi"/>
          <w:b w:val="0"/>
          <w:i/>
          <w:szCs w:val="20"/>
        </w:rPr>
        <w:t>Any two from:</w:t>
      </w:r>
      <w:r w:rsidRPr="00FB462F">
        <w:rPr>
          <w:rFonts w:asciiTheme="minorHAnsi" w:hAnsiTheme="minorHAnsi"/>
          <w:b w:val="0"/>
          <w:i/>
          <w:szCs w:val="20"/>
        </w:rPr>
        <w:tab/>
      </w:r>
    </w:p>
    <w:p w14:paraId="7E938FB3"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ECE 414</w:t>
      </w:r>
      <w:r w:rsidR="007A74F7" w:rsidRPr="00FB462F">
        <w:rPr>
          <w:rFonts w:asciiTheme="minorHAnsi" w:hAnsiTheme="minorHAnsi"/>
          <w:sz w:val="20"/>
          <w:szCs w:val="20"/>
        </w:rPr>
        <w:tab/>
        <w:t>Electro-Mechanical Devices</w:t>
      </w:r>
    </w:p>
    <w:p w14:paraId="7DFCB870"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ECE 444</w:t>
      </w:r>
      <w:r w:rsidR="007A74F7" w:rsidRPr="00FB462F">
        <w:rPr>
          <w:rFonts w:asciiTheme="minorHAnsi" w:hAnsiTheme="minorHAnsi"/>
          <w:sz w:val="20"/>
          <w:szCs w:val="20"/>
        </w:rPr>
        <w:tab/>
        <w:t>Advanced Digital Design</w:t>
      </w:r>
    </w:p>
    <w:p w14:paraId="633CAEF9"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ECE 445</w:t>
      </w:r>
      <w:r w:rsidR="007A74F7" w:rsidRPr="00FB462F">
        <w:rPr>
          <w:rFonts w:asciiTheme="minorHAnsi" w:hAnsiTheme="minorHAnsi"/>
          <w:sz w:val="20"/>
          <w:szCs w:val="20"/>
        </w:rPr>
        <w:tab/>
        <w:t>Signal Processing</w:t>
      </w:r>
    </w:p>
    <w:p w14:paraId="2A118443"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MEE 321</w:t>
      </w:r>
      <w:r w:rsidR="007A74F7" w:rsidRPr="00FB462F">
        <w:rPr>
          <w:rFonts w:asciiTheme="minorHAnsi" w:hAnsiTheme="minorHAnsi"/>
          <w:sz w:val="20"/>
          <w:szCs w:val="20"/>
        </w:rPr>
        <w:tab/>
        <w:t>Theory of Machines</w:t>
      </w:r>
    </w:p>
    <w:p w14:paraId="7D0BD734"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MEE 434</w:t>
      </w:r>
      <w:r w:rsidR="007A74F7" w:rsidRPr="00FB462F">
        <w:rPr>
          <w:rFonts w:asciiTheme="minorHAnsi" w:hAnsiTheme="minorHAnsi"/>
          <w:sz w:val="20"/>
          <w:szCs w:val="20"/>
        </w:rPr>
        <w:tab/>
        <w:t>Mechatronics</w:t>
      </w:r>
    </w:p>
    <w:p w14:paraId="4A4BD010" w14:textId="77777777" w:rsidR="00640396"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MEE 438</w:t>
      </w:r>
      <w:r w:rsidR="007A74F7" w:rsidRPr="00FB462F">
        <w:rPr>
          <w:rFonts w:asciiTheme="minorHAnsi" w:hAnsiTheme="minorHAnsi"/>
          <w:sz w:val="20"/>
          <w:szCs w:val="20"/>
        </w:rPr>
        <w:tab/>
      </w:r>
      <w:r w:rsidR="00640396" w:rsidRPr="00FB462F">
        <w:rPr>
          <w:rFonts w:asciiTheme="minorHAnsi" w:hAnsiTheme="minorHAnsi"/>
          <w:sz w:val="20"/>
          <w:szCs w:val="20"/>
        </w:rPr>
        <w:t xml:space="preserve">Robotics &amp; </w:t>
      </w:r>
      <w:r w:rsidR="007A74F7" w:rsidRPr="00FB462F">
        <w:rPr>
          <w:rFonts w:asciiTheme="minorHAnsi" w:hAnsiTheme="minorHAnsi"/>
          <w:sz w:val="20"/>
          <w:szCs w:val="20"/>
        </w:rPr>
        <w:t xml:space="preserve">Flexible </w:t>
      </w:r>
      <w:r w:rsidR="00640396" w:rsidRPr="00FB462F">
        <w:rPr>
          <w:rFonts w:asciiTheme="minorHAnsi" w:hAnsiTheme="minorHAnsi"/>
          <w:sz w:val="20"/>
          <w:szCs w:val="20"/>
        </w:rPr>
        <w:t>Manufacturing</w:t>
      </w:r>
    </w:p>
    <w:p w14:paraId="5979DE7C" w14:textId="77777777" w:rsidR="007A74F7" w:rsidRPr="00FB462F" w:rsidRDefault="008A5F90" w:rsidP="008A5F90">
      <w:pPr>
        <w:rPr>
          <w:rFonts w:asciiTheme="minorHAnsi" w:hAnsiTheme="minorHAnsi"/>
          <w:sz w:val="20"/>
          <w:szCs w:val="20"/>
        </w:rPr>
      </w:pPr>
      <w:r w:rsidRPr="00FB462F">
        <w:rPr>
          <w:rFonts w:asciiTheme="minorHAnsi" w:hAnsiTheme="minorHAnsi"/>
          <w:sz w:val="20"/>
          <w:szCs w:val="20"/>
        </w:rPr>
        <w:t xml:space="preserve">  </w:t>
      </w:r>
      <w:r w:rsidR="007A74F7" w:rsidRPr="00FB462F">
        <w:rPr>
          <w:rFonts w:asciiTheme="minorHAnsi" w:hAnsiTheme="minorHAnsi"/>
          <w:sz w:val="20"/>
          <w:szCs w:val="20"/>
        </w:rPr>
        <w:t>CPS 480</w:t>
      </w:r>
      <w:r w:rsidR="007A74F7" w:rsidRPr="00FB462F">
        <w:rPr>
          <w:rFonts w:asciiTheme="minorHAnsi" w:hAnsiTheme="minorHAnsi"/>
          <w:sz w:val="20"/>
          <w:szCs w:val="20"/>
        </w:rPr>
        <w:tab/>
        <w:t>Artificial Intelligence</w:t>
      </w:r>
    </w:p>
    <w:p w14:paraId="335931BC" w14:textId="77777777" w:rsidR="00A11090" w:rsidRDefault="00A11090" w:rsidP="00D07006">
      <w:pPr>
        <w:rPr>
          <w:sz w:val="22"/>
          <w:szCs w:val="22"/>
        </w:rPr>
      </w:pPr>
    </w:p>
    <w:p w14:paraId="7FD5C858" w14:textId="77777777" w:rsidR="003C40B6" w:rsidRDefault="003C40B6" w:rsidP="0033073B">
      <w:pPr>
        <w:pStyle w:val="Heading2"/>
      </w:pPr>
      <w:bookmarkStart w:id="24" w:name="_Toc148451078"/>
      <w:r w:rsidRPr="003C40B6">
        <w:t>Concentration in</w:t>
      </w:r>
      <w:r w:rsidR="00D0504E">
        <w:t xml:space="preserve"> Electrical Energy Systems</w:t>
      </w:r>
      <w:bookmarkEnd w:id="24"/>
      <w:r w:rsidR="00D0504E">
        <w:t xml:space="preserve"> </w:t>
      </w:r>
    </w:p>
    <w:p w14:paraId="40199A40" w14:textId="77777777" w:rsidR="00401BBB" w:rsidRPr="00FB462F" w:rsidRDefault="003C40B6" w:rsidP="00D07006">
      <w:pPr>
        <w:rPr>
          <w:rFonts w:asciiTheme="minorHAnsi" w:hAnsiTheme="minorHAnsi"/>
          <w:sz w:val="22"/>
          <w:szCs w:val="22"/>
        </w:rPr>
      </w:pPr>
      <w:r w:rsidRPr="00FB462F">
        <w:rPr>
          <w:rFonts w:asciiTheme="minorHAnsi" w:hAnsiTheme="minorHAnsi"/>
          <w:sz w:val="22"/>
          <w:szCs w:val="22"/>
        </w:rPr>
        <w:t>The Electrical Energy Systems Concentration (EES) will prepare our Electrical and Computer Engineering students all aspects of Electrical Energy Systems including generation, transmission, distribution, utilization, storage, as well as enabling technologies for the smart grid.</w:t>
      </w:r>
    </w:p>
    <w:p w14:paraId="313F55D4" w14:textId="77777777" w:rsidR="00E72F14" w:rsidRPr="00E87816" w:rsidRDefault="00E72F14" w:rsidP="00D07006">
      <w:pPr>
        <w:rPr>
          <w:rFonts w:asciiTheme="minorHAnsi" w:hAnsiTheme="minorHAnsi"/>
          <w:i/>
          <w:sz w:val="12"/>
          <w:szCs w:val="12"/>
        </w:rPr>
      </w:pPr>
    </w:p>
    <w:p w14:paraId="65CC71EA" w14:textId="77777777" w:rsidR="0067217D" w:rsidRPr="00FB462F" w:rsidRDefault="00517792" w:rsidP="00D07006">
      <w:pPr>
        <w:rPr>
          <w:rFonts w:asciiTheme="minorHAnsi" w:hAnsiTheme="minorHAnsi"/>
          <w:i/>
          <w:sz w:val="20"/>
          <w:szCs w:val="20"/>
        </w:rPr>
      </w:pPr>
      <w:r>
        <w:rPr>
          <w:rFonts w:asciiTheme="minorHAnsi" w:hAnsiTheme="minorHAnsi"/>
          <w:i/>
          <w:sz w:val="20"/>
          <w:szCs w:val="20"/>
        </w:rPr>
        <w:t>Courses Required:</w:t>
      </w:r>
    </w:p>
    <w:p w14:paraId="6F3B1E48" w14:textId="77777777" w:rsidR="003C40B6" w:rsidRPr="00FB462F" w:rsidRDefault="003C40B6" w:rsidP="00D07006">
      <w:pPr>
        <w:rPr>
          <w:rFonts w:asciiTheme="minorHAnsi" w:hAnsiTheme="minorHAnsi"/>
          <w:sz w:val="20"/>
          <w:szCs w:val="20"/>
        </w:rPr>
      </w:pPr>
      <w:r w:rsidRPr="00FB462F">
        <w:rPr>
          <w:rFonts w:asciiTheme="minorHAnsi" w:hAnsiTheme="minorHAnsi"/>
          <w:sz w:val="22"/>
          <w:szCs w:val="22"/>
        </w:rPr>
        <w:t xml:space="preserve">  </w:t>
      </w:r>
      <w:r w:rsidRPr="00FB462F">
        <w:rPr>
          <w:rFonts w:asciiTheme="minorHAnsi" w:hAnsiTheme="minorHAnsi"/>
          <w:sz w:val="20"/>
          <w:szCs w:val="20"/>
        </w:rPr>
        <w:t xml:space="preserve">ECE 316/499  </w:t>
      </w:r>
      <w:r w:rsidR="00517792">
        <w:rPr>
          <w:rFonts w:asciiTheme="minorHAnsi" w:hAnsiTheme="minorHAnsi"/>
          <w:sz w:val="20"/>
          <w:szCs w:val="20"/>
        </w:rPr>
        <w:t xml:space="preserve">  </w:t>
      </w:r>
      <w:r w:rsidRPr="00FB462F">
        <w:rPr>
          <w:rFonts w:asciiTheme="minorHAnsi" w:hAnsiTheme="minorHAnsi"/>
          <w:sz w:val="20"/>
          <w:szCs w:val="20"/>
        </w:rPr>
        <w:t>Intro. To Electrical Energy Systems</w:t>
      </w:r>
    </w:p>
    <w:p w14:paraId="4A05AF29" w14:textId="77777777" w:rsidR="003C40B6" w:rsidRPr="00FB462F" w:rsidRDefault="003C40B6" w:rsidP="00D07006">
      <w:pPr>
        <w:rPr>
          <w:rFonts w:asciiTheme="minorHAnsi" w:hAnsiTheme="minorHAnsi"/>
          <w:sz w:val="20"/>
          <w:szCs w:val="20"/>
        </w:rPr>
      </w:pPr>
      <w:r w:rsidRPr="00FB462F">
        <w:rPr>
          <w:rFonts w:asciiTheme="minorHAnsi" w:hAnsiTheme="minorHAnsi"/>
          <w:sz w:val="20"/>
          <w:szCs w:val="20"/>
        </w:rPr>
        <w:t xml:space="preserve">  ECE 414 </w:t>
      </w:r>
      <w:r w:rsidR="00D0504E" w:rsidRPr="00FB462F">
        <w:rPr>
          <w:rFonts w:asciiTheme="minorHAnsi" w:hAnsiTheme="minorHAnsi"/>
          <w:sz w:val="20"/>
          <w:szCs w:val="20"/>
        </w:rPr>
        <w:t xml:space="preserve">            </w:t>
      </w:r>
      <w:r w:rsidRPr="00FB462F">
        <w:rPr>
          <w:rFonts w:asciiTheme="minorHAnsi" w:hAnsiTheme="minorHAnsi"/>
          <w:sz w:val="20"/>
          <w:szCs w:val="20"/>
        </w:rPr>
        <w:t>Electro-Mechanical Devices</w:t>
      </w:r>
    </w:p>
    <w:p w14:paraId="571D8D3D" w14:textId="77777777" w:rsidR="0067217D" w:rsidRDefault="003C40B6" w:rsidP="00D07006">
      <w:pPr>
        <w:rPr>
          <w:rFonts w:asciiTheme="minorHAnsi" w:hAnsiTheme="minorHAnsi"/>
          <w:sz w:val="20"/>
          <w:szCs w:val="20"/>
        </w:rPr>
      </w:pPr>
      <w:r w:rsidRPr="00FB462F">
        <w:rPr>
          <w:rFonts w:asciiTheme="minorHAnsi" w:hAnsiTheme="minorHAnsi"/>
          <w:sz w:val="20"/>
          <w:szCs w:val="20"/>
        </w:rPr>
        <w:t xml:space="preserve">  ECE 471 </w:t>
      </w:r>
      <w:r w:rsidR="00D0504E" w:rsidRPr="00FB462F">
        <w:rPr>
          <w:rFonts w:asciiTheme="minorHAnsi" w:hAnsiTheme="minorHAnsi"/>
          <w:sz w:val="20"/>
          <w:szCs w:val="20"/>
        </w:rPr>
        <w:t xml:space="preserve">            </w:t>
      </w:r>
      <w:r w:rsidRPr="00FB462F">
        <w:rPr>
          <w:rFonts w:asciiTheme="minorHAnsi" w:hAnsiTheme="minorHAnsi"/>
          <w:sz w:val="20"/>
          <w:szCs w:val="20"/>
        </w:rPr>
        <w:t>Contemporary Power Systems</w:t>
      </w:r>
    </w:p>
    <w:p w14:paraId="23C032BB" w14:textId="77777777" w:rsidR="00401BBB" w:rsidRPr="00FB462F" w:rsidRDefault="00401BBB" w:rsidP="00D07006">
      <w:pPr>
        <w:rPr>
          <w:rFonts w:asciiTheme="minorHAnsi" w:hAnsiTheme="minorHAnsi"/>
          <w:sz w:val="20"/>
          <w:szCs w:val="20"/>
        </w:rPr>
      </w:pPr>
    </w:p>
    <w:p w14:paraId="1F66F40C" w14:textId="77777777" w:rsidR="003C40B6" w:rsidRPr="00FB462F" w:rsidRDefault="003C40B6" w:rsidP="00D07006">
      <w:pPr>
        <w:rPr>
          <w:rFonts w:asciiTheme="minorHAnsi" w:hAnsiTheme="minorHAnsi"/>
          <w:i/>
          <w:sz w:val="20"/>
          <w:szCs w:val="20"/>
        </w:rPr>
      </w:pPr>
      <w:r w:rsidRPr="00FB462F">
        <w:rPr>
          <w:rFonts w:asciiTheme="minorHAnsi" w:hAnsiTheme="minorHAnsi"/>
          <w:i/>
          <w:sz w:val="20"/>
          <w:szCs w:val="20"/>
        </w:rPr>
        <w:t>Any one from:</w:t>
      </w:r>
    </w:p>
    <w:p w14:paraId="4BAD281B" w14:textId="77777777" w:rsidR="003C40B6" w:rsidRPr="00FB462F" w:rsidRDefault="003C40B6" w:rsidP="00D07006">
      <w:pPr>
        <w:rPr>
          <w:rFonts w:asciiTheme="minorHAnsi" w:hAnsiTheme="minorHAnsi"/>
          <w:sz w:val="20"/>
          <w:szCs w:val="20"/>
        </w:rPr>
      </w:pPr>
      <w:r w:rsidRPr="00FB462F">
        <w:rPr>
          <w:rFonts w:asciiTheme="minorHAnsi" w:hAnsiTheme="minorHAnsi"/>
          <w:sz w:val="20"/>
          <w:szCs w:val="20"/>
        </w:rPr>
        <w:t xml:space="preserve">  ECE 472 </w:t>
      </w:r>
      <w:r w:rsidR="00D0504E" w:rsidRPr="00FB462F">
        <w:rPr>
          <w:rFonts w:asciiTheme="minorHAnsi" w:hAnsiTheme="minorHAnsi"/>
          <w:sz w:val="20"/>
          <w:szCs w:val="20"/>
        </w:rPr>
        <w:t xml:space="preserve">           </w:t>
      </w:r>
      <w:r w:rsidRPr="00FB462F">
        <w:rPr>
          <w:rFonts w:asciiTheme="minorHAnsi" w:hAnsiTheme="minorHAnsi"/>
          <w:sz w:val="20"/>
          <w:szCs w:val="20"/>
        </w:rPr>
        <w:t xml:space="preserve"> Smart Grid Technologies</w:t>
      </w:r>
    </w:p>
    <w:p w14:paraId="4CE8730B" w14:textId="77777777" w:rsidR="003C40B6" w:rsidRPr="00FB462F" w:rsidRDefault="003C40B6" w:rsidP="00D07006">
      <w:pPr>
        <w:rPr>
          <w:rFonts w:asciiTheme="minorHAnsi" w:hAnsiTheme="minorHAnsi"/>
          <w:sz w:val="20"/>
          <w:szCs w:val="20"/>
        </w:rPr>
      </w:pPr>
      <w:r w:rsidRPr="00FB462F">
        <w:rPr>
          <w:rFonts w:asciiTheme="minorHAnsi" w:hAnsiTheme="minorHAnsi"/>
          <w:sz w:val="20"/>
          <w:szCs w:val="20"/>
        </w:rPr>
        <w:t xml:space="preserve">  MEE 473  </w:t>
      </w:r>
      <w:r w:rsidR="00D0504E" w:rsidRPr="00FB462F">
        <w:rPr>
          <w:rFonts w:asciiTheme="minorHAnsi" w:hAnsiTheme="minorHAnsi"/>
          <w:sz w:val="20"/>
          <w:szCs w:val="20"/>
        </w:rPr>
        <w:t xml:space="preserve">          </w:t>
      </w:r>
      <w:r w:rsidRPr="00FB462F">
        <w:rPr>
          <w:rFonts w:asciiTheme="minorHAnsi" w:hAnsiTheme="minorHAnsi"/>
          <w:sz w:val="20"/>
          <w:szCs w:val="20"/>
        </w:rPr>
        <w:t>Renewable Energy Systems</w:t>
      </w:r>
    </w:p>
    <w:p w14:paraId="7BF4250D" w14:textId="77777777" w:rsidR="00B44281" w:rsidRDefault="00B44281" w:rsidP="006E1071">
      <w:pPr>
        <w:rPr>
          <w:rFonts w:asciiTheme="minorHAnsi" w:hAnsiTheme="minorHAnsi"/>
          <w:i/>
          <w:iCs/>
          <w:sz w:val="22"/>
          <w:szCs w:val="22"/>
        </w:rPr>
      </w:pPr>
    </w:p>
    <w:p w14:paraId="766E7B17" w14:textId="26BE397E" w:rsidR="006D45C6" w:rsidRPr="006D45C6" w:rsidRDefault="006D45C6" w:rsidP="006D45C6">
      <w:pPr>
        <w:pStyle w:val="Heading1"/>
        <w:jc w:val="left"/>
      </w:pPr>
      <w:bookmarkStart w:id="25" w:name="_Toc148451079"/>
      <w:r w:rsidRPr="006D45C6">
        <w:t xml:space="preserve">Undergraduate </w:t>
      </w:r>
      <w:hyperlink r:id="rId31" w:history="1">
        <w:r w:rsidRPr="006D45C6">
          <w:t>ECE Courses</w:t>
        </w:r>
        <w:bookmarkEnd w:id="25"/>
      </w:hyperlink>
    </w:p>
    <w:p w14:paraId="6AB05A0F" w14:textId="2E66FCB8" w:rsidR="006D45C6" w:rsidRDefault="006D45C6" w:rsidP="006D45C6"/>
    <w:p w14:paraId="3FF9E26E" w14:textId="4618F824" w:rsidR="006D45C6" w:rsidRDefault="006D45C6" w:rsidP="006D45C6">
      <w:r>
        <w:t>A full list of ECE courses can be found in the course catalog:</w:t>
      </w:r>
    </w:p>
    <w:p w14:paraId="46F4511C" w14:textId="4C67C0F0" w:rsidR="006D45C6" w:rsidRDefault="006D45C6" w:rsidP="006D45C6"/>
    <w:p w14:paraId="4361A51B" w14:textId="3AB3A4C5" w:rsidR="006D45C6" w:rsidRDefault="003B45C7" w:rsidP="006D45C6">
      <w:pPr>
        <w:rPr>
          <w:rStyle w:val="Hyperlink"/>
        </w:rPr>
      </w:pPr>
      <w:hyperlink r:id="rId32" w:history="1">
        <w:r w:rsidR="006D45C6">
          <w:rPr>
            <w:rStyle w:val="Hyperlink"/>
          </w:rPr>
          <w:t>http://catalog.udayton.edu/allcourses/ece/</w:t>
        </w:r>
      </w:hyperlink>
    </w:p>
    <w:p w14:paraId="18C4DA4F" w14:textId="52F7B9C7" w:rsidR="00F96DCE" w:rsidRDefault="00F96DCE" w:rsidP="006D45C6"/>
    <w:p w14:paraId="049EE029" w14:textId="5E0A48B4" w:rsidR="00F96DCE" w:rsidRDefault="00F96DCE" w:rsidP="006D45C6"/>
    <w:p w14:paraId="17CB7AAC" w14:textId="77777777" w:rsidR="006D45C6" w:rsidRPr="006D45C6" w:rsidRDefault="006D45C6" w:rsidP="006D45C6"/>
    <w:p w14:paraId="794D0643" w14:textId="0CD82BB8" w:rsidR="00261EB7" w:rsidRPr="00C87781" w:rsidRDefault="00261EB7" w:rsidP="006E1071">
      <w:pPr>
        <w:rPr>
          <w:szCs w:val="32"/>
        </w:rPr>
      </w:pPr>
      <w:r w:rsidRPr="006E1071">
        <w:rPr>
          <w:rFonts w:asciiTheme="minorHAnsi" w:hAnsiTheme="minorHAnsi"/>
          <w:b/>
          <w:color w:val="002060"/>
          <w:sz w:val="32"/>
          <w:szCs w:val="32"/>
        </w:rPr>
        <w:t>Additional Opportunities</w:t>
      </w:r>
    </w:p>
    <w:p w14:paraId="1AF62597" w14:textId="77777777" w:rsidR="00261EB7" w:rsidRDefault="00261EB7" w:rsidP="00261EB7"/>
    <w:p w14:paraId="700CBF09" w14:textId="4555837C" w:rsidR="00261EB7" w:rsidRDefault="00261EB7" w:rsidP="00261EB7">
      <w:pPr>
        <w:pStyle w:val="Heading2"/>
      </w:pPr>
      <w:bookmarkStart w:id="26" w:name="_Toc148451080"/>
      <w:r>
        <w:t>Cooperative Education</w:t>
      </w:r>
      <w:bookmarkEnd w:id="26"/>
    </w:p>
    <w:p w14:paraId="3409AA6A" w14:textId="77777777" w:rsidR="00261EB7" w:rsidRDefault="00261EB7" w:rsidP="00261EB7"/>
    <w:p w14:paraId="71DB7EF2" w14:textId="77777777" w:rsidR="00261EB7" w:rsidRPr="00254EE2" w:rsidRDefault="00261EB7" w:rsidP="00261EB7">
      <w:pPr>
        <w:rPr>
          <w:rFonts w:asciiTheme="minorHAnsi" w:hAnsiTheme="minorHAnsi"/>
          <w:sz w:val="22"/>
          <w:szCs w:val="22"/>
        </w:rPr>
      </w:pPr>
      <w:r w:rsidRPr="00254EE2">
        <w:rPr>
          <w:rFonts w:asciiTheme="minorHAnsi" w:hAnsiTheme="minorHAnsi"/>
          <w:sz w:val="22"/>
          <w:szCs w:val="22"/>
        </w:rPr>
        <w:t xml:space="preserve">Cooperative (co-op) education is an optional program in which both ELE and CPE students are eligible to participate as long as the students maintain good academic standing. It enables students to blend classroom theory with practical experience in their chosen field. Placement in a co-op job is not guaranteed since it depends on the student’s qualifications and job availability. Students are encouraged to begin their first co-op work semester only after their third semester of academic study. </w:t>
      </w:r>
    </w:p>
    <w:p w14:paraId="0CA1ECF9" w14:textId="77777777" w:rsidR="00DF2247" w:rsidRPr="00254EE2" w:rsidRDefault="00DF2247" w:rsidP="00261EB7">
      <w:pPr>
        <w:rPr>
          <w:rFonts w:asciiTheme="minorHAnsi" w:hAnsiTheme="minorHAnsi"/>
          <w:sz w:val="22"/>
          <w:szCs w:val="22"/>
        </w:rPr>
      </w:pPr>
    </w:p>
    <w:p w14:paraId="3B0CC507" w14:textId="5373281B" w:rsidR="00DF2247" w:rsidRPr="00254EE2" w:rsidRDefault="00261EB7" w:rsidP="00261EB7">
      <w:pPr>
        <w:rPr>
          <w:rFonts w:asciiTheme="minorHAnsi" w:hAnsiTheme="minorHAnsi"/>
          <w:sz w:val="22"/>
          <w:szCs w:val="22"/>
        </w:rPr>
      </w:pPr>
      <w:r w:rsidRPr="00254EE2">
        <w:rPr>
          <w:rFonts w:asciiTheme="minorHAnsi" w:hAnsiTheme="minorHAnsi"/>
          <w:sz w:val="22"/>
          <w:szCs w:val="22"/>
        </w:rPr>
        <w:t>For information on co-op opportunities, contact the Cooperative Ed</w:t>
      </w:r>
      <w:r w:rsidR="00DF2247" w:rsidRPr="00254EE2">
        <w:rPr>
          <w:rFonts w:asciiTheme="minorHAnsi" w:hAnsiTheme="minorHAnsi"/>
          <w:sz w:val="22"/>
          <w:szCs w:val="22"/>
        </w:rPr>
        <w:t xml:space="preserve">ucation Program office (KL </w:t>
      </w:r>
      <w:r w:rsidR="0086567A">
        <w:rPr>
          <w:rFonts w:asciiTheme="minorHAnsi" w:hAnsiTheme="minorHAnsi"/>
          <w:sz w:val="22"/>
          <w:szCs w:val="22"/>
        </w:rPr>
        <w:t>503</w:t>
      </w:r>
      <w:r w:rsidR="00DF2247" w:rsidRPr="00254EE2">
        <w:rPr>
          <w:rFonts w:asciiTheme="minorHAnsi" w:hAnsiTheme="minorHAnsi"/>
          <w:sz w:val="22"/>
          <w:szCs w:val="22"/>
        </w:rPr>
        <w:t>):</w:t>
      </w:r>
      <w:r w:rsidRPr="00254EE2">
        <w:rPr>
          <w:rFonts w:asciiTheme="minorHAnsi" w:hAnsiTheme="minorHAnsi"/>
          <w:sz w:val="22"/>
          <w:szCs w:val="22"/>
        </w:rPr>
        <w:t xml:space="preserve"> </w:t>
      </w:r>
    </w:p>
    <w:p w14:paraId="70D81F69" w14:textId="77777777" w:rsidR="0086567A" w:rsidRPr="00180130" w:rsidRDefault="003B45C7" w:rsidP="0086567A">
      <w:pPr>
        <w:pStyle w:val="ListParagraph"/>
        <w:widowControl w:val="0"/>
        <w:numPr>
          <w:ilvl w:val="0"/>
          <w:numId w:val="35"/>
        </w:numPr>
        <w:spacing w:line="240" w:lineRule="auto"/>
        <w:rPr>
          <w:rFonts w:cstheme="minorHAnsi"/>
          <w:b/>
          <w:kern w:val="28"/>
          <w:sz w:val="20"/>
          <w:szCs w:val="20"/>
          <w:u w:val="single"/>
        </w:rPr>
      </w:pPr>
      <w:hyperlink r:id="rId33" w:history="1">
        <w:r w:rsidR="0086567A" w:rsidRPr="00180130">
          <w:rPr>
            <w:rStyle w:val="Hyperlink"/>
            <w:rFonts w:cstheme="minorHAnsi"/>
            <w:b/>
            <w:kern w:val="28"/>
            <w:sz w:val="20"/>
            <w:szCs w:val="20"/>
          </w:rPr>
          <w:t>https://udayton.edu/engineering/connect/cooperative-education/index.php</w:t>
        </w:r>
      </w:hyperlink>
      <w:r w:rsidR="0086567A" w:rsidRPr="00180130">
        <w:rPr>
          <w:rFonts w:cstheme="minorHAnsi"/>
          <w:b/>
          <w:kern w:val="28"/>
          <w:sz w:val="20"/>
          <w:szCs w:val="20"/>
          <w:u w:val="single"/>
        </w:rPr>
        <w:t xml:space="preserve"> </w:t>
      </w:r>
    </w:p>
    <w:p w14:paraId="17123EC9" w14:textId="5AB1255D" w:rsidR="00DF2247" w:rsidRPr="00254EE2" w:rsidRDefault="00DF2247" w:rsidP="00EE7052">
      <w:pPr>
        <w:rPr>
          <w:rFonts w:asciiTheme="minorHAnsi" w:hAnsiTheme="minorHAnsi"/>
          <w:sz w:val="22"/>
          <w:szCs w:val="22"/>
        </w:rPr>
      </w:pPr>
      <w:r w:rsidRPr="00254EE2">
        <w:rPr>
          <w:rFonts w:asciiTheme="minorHAnsi" w:hAnsiTheme="minorHAnsi"/>
          <w:sz w:val="22"/>
          <w:szCs w:val="22"/>
        </w:rPr>
        <w:lastRenderedPageBreak/>
        <w:t>Office of Cooperative Education</w:t>
      </w:r>
    </w:p>
    <w:p w14:paraId="31FF58CC" w14:textId="457A5AC0" w:rsidR="00DF2247" w:rsidRPr="00254EE2" w:rsidRDefault="00DF2247" w:rsidP="00DF2247">
      <w:pPr>
        <w:rPr>
          <w:rFonts w:asciiTheme="minorHAnsi" w:hAnsiTheme="minorHAnsi"/>
          <w:sz w:val="22"/>
          <w:szCs w:val="22"/>
        </w:rPr>
      </w:pPr>
      <w:r w:rsidRPr="00254EE2">
        <w:rPr>
          <w:rFonts w:asciiTheme="minorHAnsi" w:hAnsiTheme="minorHAnsi"/>
          <w:sz w:val="22"/>
          <w:szCs w:val="22"/>
        </w:rPr>
        <w:t xml:space="preserve">Kettering Labs Room </w:t>
      </w:r>
      <w:r w:rsidR="0086567A">
        <w:rPr>
          <w:rFonts w:asciiTheme="minorHAnsi" w:hAnsiTheme="minorHAnsi"/>
          <w:sz w:val="22"/>
          <w:szCs w:val="22"/>
        </w:rPr>
        <w:t>503</w:t>
      </w:r>
    </w:p>
    <w:p w14:paraId="56817326" w14:textId="43C502DE" w:rsidR="00DF2247" w:rsidRPr="00254EE2" w:rsidRDefault="00DF2247" w:rsidP="00261EB7">
      <w:pPr>
        <w:rPr>
          <w:rFonts w:asciiTheme="minorHAnsi" w:hAnsiTheme="minorHAnsi"/>
          <w:sz w:val="22"/>
          <w:szCs w:val="22"/>
        </w:rPr>
      </w:pPr>
      <w:r w:rsidRPr="00254EE2">
        <w:rPr>
          <w:rFonts w:asciiTheme="minorHAnsi" w:hAnsiTheme="minorHAnsi"/>
          <w:sz w:val="22"/>
          <w:szCs w:val="22"/>
        </w:rPr>
        <w:t>Phone: 937-229-</w:t>
      </w:r>
      <w:r w:rsidR="0086567A" w:rsidRPr="00254EE2">
        <w:rPr>
          <w:rFonts w:asciiTheme="minorHAnsi" w:hAnsiTheme="minorHAnsi"/>
          <w:sz w:val="22"/>
          <w:szCs w:val="22"/>
        </w:rPr>
        <w:t>2335</w:t>
      </w:r>
      <w:r w:rsidR="0086567A">
        <w:rPr>
          <w:rFonts w:asciiTheme="minorHAnsi" w:hAnsiTheme="minorHAnsi"/>
          <w:sz w:val="22"/>
          <w:szCs w:val="22"/>
        </w:rPr>
        <w:t xml:space="preserve"> Fax</w:t>
      </w:r>
      <w:r w:rsidR="006E1071" w:rsidRPr="00254EE2">
        <w:rPr>
          <w:rFonts w:asciiTheme="minorHAnsi" w:hAnsiTheme="minorHAnsi"/>
          <w:sz w:val="22"/>
          <w:szCs w:val="22"/>
        </w:rPr>
        <w:t>: 937-229-2030</w:t>
      </w:r>
      <w:r w:rsidR="006E1071">
        <w:rPr>
          <w:rFonts w:asciiTheme="minorHAnsi" w:hAnsiTheme="minorHAnsi"/>
          <w:sz w:val="22"/>
          <w:szCs w:val="22"/>
        </w:rPr>
        <w:t xml:space="preserve"> </w:t>
      </w:r>
      <w:r w:rsidRPr="00254EE2">
        <w:rPr>
          <w:rFonts w:asciiTheme="minorHAnsi" w:hAnsiTheme="minorHAnsi"/>
          <w:sz w:val="22"/>
          <w:szCs w:val="22"/>
        </w:rPr>
        <w:t xml:space="preserve"> </w:t>
      </w:r>
    </w:p>
    <w:p w14:paraId="3F2B6EE4" w14:textId="77777777" w:rsidR="00DF2247" w:rsidRPr="00254EE2" w:rsidRDefault="00DF2247" w:rsidP="00261EB7">
      <w:pPr>
        <w:rPr>
          <w:rFonts w:asciiTheme="minorHAnsi" w:hAnsiTheme="minorHAnsi"/>
          <w:sz w:val="22"/>
          <w:szCs w:val="22"/>
        </w:rPr>
      </w:pPr>
    </w:p>
    <w:p w14:paraId="004A04DD" w14:textId="77777777" w:rsidR="00261EB7" w:rsidRDefault="00261EB7" w:rsidP="00261EB7">
      <w:pPr>
        <w:rPr>
          <w:rFonts w:asciiTheme="minorHAnsi" w:hAnsiTheme="minorHAnsi"/>
          <w:sz w:val="22"/>
          <w:szCs w:val="22"/>
        </w:rPr>
      </w:pPr>
      <w:r w:rsidRPr="00254EE2">
        <w:rPr>
          <w:rFonts w:asciiTheme="minorHAnsi" w:hAnsiTheme="minorHAnsi"/>
          <w:sz w:val="22"/>
          <w:szCs w:val="22"/>
        </w:rPr>
        <w:t>Before beginning the co-op program, the interested student is required to have a Work/Study Calendar form signed and approved by the ECE chairperson and the director of</w:t>
      </w:r>
      <w:r w:rsidR="00DF2247" w:rsidRPr="00254EE2">
        <w:rPr>
          <w:rFonts w:asciiTheme="minorHAnsi" w:hAnsiTheme="minorHAnsi"/>
          <w:sz w:val="22"/>
          <w:szCs w:val="22"/>
        </w:rPr>
        <w:t xml:space="preserve"> the</w:t>
      </w:r>
      <w:r w:rsidRPr="00254EE2">
        <w:rPr>
          <w:rFonts w:asciiTheme="minorHAnsi" w:hAnsiTheme="minorHAnsi"/>
          <w:sz w:val="22"/>
          <w:szCs w:val="22"/>
        </w:rPr>
        <w:t xml:space="preserve"> Cooperative Education</w:t>
      </w:r>
      <w:r w:rsidR="00DF2247" w:rsidRPr="00254EE2">
        <w:rPr>
          <w:rFonts w:asciiTheme="minorHAnsi" w:hAnsiTheme="minorHAnsi"/>
          <w:sz w:val="22"/>
          <w:szCs w:val="22"/>
        </w:rPr>
        <w:t xml:space="preserve"> program. </w:t>
      </w:r>
    </w:p>
    <w:p w14:paraId="266F12BE" w14:textId="77777777" w:rsidR="006E1071" w:rsidRDefault="006E1071" w:rsidP="00261EB7">
      <w:pPr>
        <w:rPr>
          <w:rFonts w:asciiTheme="minorHAnsi" w:hAnsiTheme="minorHAnsi"/>
          <w:sz w:val="22"/>
          <w:szCs w:val="22"/>
        </w:rPr>
      </w:pPr>
    </w:p>
    <w:p w14:paraId="2BDC35A9" w14:textId="77777777" w:rsidR="00B44281" w:rsidRPr="00254EE2" w:rsidRDefault="00B44281" w:rsidP="00261EB7">
      <w:pPr>
        <w:rPr>
          <w:rFonts w:asciiTheme="minorHAnsi" w:hAnsiTheme="minorHAnsi"/>
          <w:sz w:val="22"/>
          <w:szCs w:val="22"/>
        </w:rPr>
      </w:pPr>
    </w:p>
    <w:p w14:paraId="02F062E8" w14:textId="32D16727" w:rsidR="00261EB7" w:rsidRDefault="00261EB7" w:rsidP="00261EB7">
      <w:pPr>
        <w:pStyle w:val="Heading2"/>
      </w:pPr>
      <w:bookmarkStart w:id="27" w:name="_Toc148451081"/>
      <w:r>
        <w:t>5 Year B.S. + M.S. Accelerated Program (Bachelor’s + Masters)</w:t>
      </w:r>
      <w:bookmarkEnd w:id="27"/>
    </w:p>
    <w:p w14:paraId="5B0F12A8" w14:textId="6DE35269" w:rsidR="00261EB7" w:rsidRPr="0082332C" w:rsidRDefault="003B45C7" w:rsidP="00261EB7">
      <w:pPr>
        <w:pStyle w:val="Heading2"/>
        <w:rPr>
          <w:sz w:val="20"/>
          <w:szCs w:val="20"/>
        </w:rPr>
      </w:pPr>
      <w:hyperlink r:id="rId34" w:history="1">
        <w:bookmarkStart w:id="28" w:name="_Toc148451082"/>
        <w:r w:rsidR="0082332C" w:rsidRPr="00F96DCE">
          <w:rPr>
            <w:rStyle w:val="Hyperlink"/>
            <w:sz w:val="20"/>
            <w:szCs w:val="20"/>
          </w:rPr>
          <w:t>https://udayton.edu/engineering/undergraduate/bachelors-plus-masters/index.php</w:t>
        </w:r>
        <w:bookmarkEnd w:id="28"/>
      </w:hyperlink>
    </w:p>
    <w:p w14:paraId="1F1E0702" w14:textId="77777777" w:rsidR="003B0AC1" w:rsidRDefault="003B0AC1" w:rsidP="00261EB7">
      <w:pPr>
        <w:rPr>
          <w:rFonts w:asciiTheme="minorHAnsi" w:hAnsiTheme="minorHAnsi"/>
          <w:sz w:val="22"/>
          <w:szCs w:val="22"/>
        </w:rPr>
      </w:pPr>
    </w:p>
    <w:p w14:paraId="6C4B8F99" w14:textId="2B6A1114" w:rsidR="00D21F5D" w:rsidRPr="00254EE2" w:rsidRDefault="00261EB7" w:rsidP="00261EB7">
      <w:pPr>
        <w:rPr>
          <w:rFonts w:asciiTheme="minorHAnsi" w:hAnsiTheme="minorHAnsi"/>
          <w:sz w:val="22"/>
          <w:szCs w:val="22"/>
        </w:rPr>
      </w:pPr>
      <w:r w:rsidRPr="00254EE2">
        <w:rPr>
          <w:rFonts w:asciiTheme="minorHAnsi" w:hAnsiTheme="minorHAnsi"/>
          <w:sz w:val="22"/>
          <w:szCs w:val="22"/>
        </w:rPr>
        <w:t>This program, enables undergraduate ECE students</w:t>
      </w:r>
      <w:r w:rsidR="003A07E1">
        <w:rPr>
          <w:rFonts w:asciiTheme="minorHAnsi" w:hAnsiTheme="minorHAnsi"/>
          <w:sz w:val="22"/>
          <w:szCs w:val="22"/>
        </w:rPr>
        <w:t xml:space="preserve"> with an engineering GPA of 3.0</w:t>
      </w:r>
      <w:r w:rsidRPr="00254EE2">
        <w:rPr>
          <w:rFonts w:asciiTheme="minorHAnsi" w:hAnsiTheme="minorHAnsi"/>
          <w:sz w:val="22"/>
          <w:szCs w:val="22"/>
        </w:rPr>
        <w:t xml:space="preserve"> or higher, to earn an </w:t>
      </w:r>
      <w:hyperlink r:id="rId35" w:history="1">
        <w:r w:rsidRPr="00254EE2">
          <w:rPr>
            <w:rStyle w:val="Hyperlink"/>
            <w:rFonts w:asciiTheme="minorHAnsi" w:hAnsiTheme="minorHAnsi"/>
            <w:sz w:val="22"/>
            <w:szCs w:val="22"/>
          </w:rPr>
          <w:t>M</w:t>
        </w:r>
        <w:r w:rsidR="00D21F5D" w:rsidRPr="00254EE2">
          <w:rPr>
            <w:rStyle w:val="Hyperlink"/>
            <w:rFonts w:asciiTheme="minorHAnsi" w:hAnsiTheme="minorHAnsi"/>
            <w:sz w:val="22"/>
            <w:szCs w:val="22"/>
          </w:rPr>
          <w:t>.</w:t>
        </w:r>
        <w:r w:rsidRPr="00254EE2">
          <w:rPr>
            <w:rStyle w:val="Hyperlink"/>
            <w:rFonts w:asciiTheme="minorHAnsi" w:hAnsiTheme="minorHAnsi"/>
            <w:sz w:val="22"/>
            <w:szCs w:val="22"/>
          </w:rPr>
          <w:t>S</w:t>
        </w:r>
        <w:r w:rsidR="00D21F5D" w:rsidRPr="00254EE2">
          <w:rPr>
            <w:rStyle w:val="Hyperlink"/>
            <w:rFonts w:asciiTheme="minorHAnsi" w:hAnsiTheme="minorHAnsi"/>
            <w:sz w:val="22"/>
            <w:szCs w:val="22"/>
          </w:rPr>
          <w:t>.</w:t>
        </w:r>
        <w:r w:rsidRPr="00254EE2">
          <w:rPr>
            <w:rStyle w:val="Hyperlink"/>
            <w:rFonts w:asciiTheme="minorHAnsi" w:hAnsiTheme="minorHAnsi"/>
            <w:sz w:val="22"/>
            <w:szCs w:val="22"/>
          </w:rPr>
          <w:t xml:space="preserve"> degree</w:t>
        </w:r>
      </w:hyperlink>
      <w:r w:rsidRPr="00254EE2">
        <w:rPr>
          <w:rFonts w:asciiTheme="minorHAnsi" w:hAnsiTheme="minorHAnsi"/>
          <w:sz w:val="22"/>
          <w:szCs w:val="22"/>
        </w:rPr>
        <w:t xml:space="preserve"> within a year after their B</w:t>
      </w:r>
      <w:r w:rsidR="00D21F5D" w:rsidRPr="00254EE2">
        <w:rPr>
          <w:rFonts w:asciiTheme="minorHAnsi" w:hAnsiTheme="minorHAnsi"/>
          <w:sz w:val="22"/>
          <w:szCs w:val="22"/>
        </w:rPr>
        <w:t>.</w:t>
      </w:r>
      <w:r w:rsidRPr="00254EE2">
        <w:rPr>
          <w:rFonts w:asciiTheme="minorHAnsi" w:hAnsiTheme="minorHAnsi"/>
          <w:sz w:val="22"/>
          <w:szCs w:val="22"/>
        </w:rPr>
        <w:t>S</w:t>
      </w:r>
      <w:r w:rsidR="00D21F5D" w:rsidRPr="00254EE2">
        <w:rPr>
          <w:rFonts w:asciiTheme="minorHAnsi" w:hAnsiTheme="minorHAnsi"/>
          <w:sz w:val="22"/>
          <w:szCs w:val="22"/>
        </w:rPr>
        <w:t>.</w:t>
      </w:r>
      <w:r w:rsidRPr="00254EE2">
        <w:rPr>
          <w:rFonts w:asciiTheme="minorHAnsi" w:hAnsiTheme="minorHAnsi"/>
          <w:sz w:val="22"/>
          <w:szCs w:val="22"/>
        </w:rPr>
        <w:t xml:space="preserve"> degree.</w:t>
      </w:r>
      <w:r w:rsidR="00D21F5D" w:rsidRPr="00254EE2">
        <w:rPr>
          <w:rFonts w:asciiTheme="minorHAnsi" w:hAnsiTheme="minorHAnsi"/>
          <w:sz w:val="22"/>
          <w:szCs w:val="22"/>
        </w:rPr>
        <w:t xml:space="preserve"> </w:t>
      </w:r>
      <w:r w:rsidRPr="00254EE2">
        <w:rPr>
          <w:rFonts w:asciiTheme="minorHAnsi" w:hAnsiTheme="minorHAnsi"/>
          <w:sz w:val="22"/>
          <w:szCs w:val="22"/>
        </w:rPr>
        <w:t xml:space="preserve">Accelerated program students should take two </w:t>
      </w:r>
      <w:r w:rsidRPr="00254EE2">
        <w:rPr>
          <w:rFonts w:asciiTheme="minorHAnsi" w:hAnsiTheme="minorHAnsi"/>
          <w:b/>
          <w:sz w:val="22"/>
          <w:szCs w:val="22"/>
        </w:rPr>
        <w:t>graduate level courses</w:t>
      </w:r>
      <w:r w:rsidRPr="00254EE2">
        <w:rPr>
          <w:rFonts w:asciiTheme="minorHAnsi" w:hAnsiTheme="minorHAnsi"/>
          <w:sz w:val="22"/>
          <w:szCs w:val="22"/>
        </w:rPr>
        <w:t xml:space="preserve"> (6 credit hours) from the list o</w:t>
      </w:r>
      <w:r w:rsidR="00C67361">
        <w:rPr>
          <w:rFonts w:asciiTheme="minorHAnsi" w:hAnsiTheme="minorHAnsi"/>
          <w:sz w:val="22"/>
          <w:szCs w:val="22"/>
        </w:rPr>
        <w:t>f approved technical electives.</w:t>
      </w:r>
      <w:r w:rsidRPr="00254EE2">
        <w:rPr>
          <w:rFonts w:asciiTheme="minorHAnsi" w:hAnsiTheme="minorHAnsi"/>
          <w:sz w:val="22"/>
          <w:szCs w:val="22"/>
        </w:rPr>
        <w:t xml:space="preserve"> These two courses satisfy both undergraduate and graduate program requirements. Graduate students will then also take an additional 24 graduate credit hours to complete the M.S. degree requirements.  </w:t>
      </w:r>
    </w:p>
    <w:p w14:paraId="29D0C5E3" w14:textId="77777777" w:rsidR="00D21F5D" w:rsidRPr="005129EF" w:rsidRDefault="00D21F5D" w:rsidP="00261EB7">
      <w:pPr>
        <w:rPr>
          <w:rFonts w:asciiTheme="minorHAnsi" w:hAnsiTheme="minorHAnsi"/>
          <w:sz w:val="16"/>
          <w:szCs w:val="16"/>
        </w:rPr>
      </w:pPr>
    </w:p>
    <w:p w14:paraId="4548CC6F" w14:textId="0FEB5AA1" w:rsidR="006E1071" w:rsidRPr="004B5BA3" w:rsidRDefault="00261EB7" w:rsidP="0087572D">
      <w:pPr>
        <w:pStyle w:val="Heading2"/>
        <w:rPr>
          <w:b w:val="0"/>
          <w:sz w:val="22"/>
          <w:szCs w:val="22"/>
        </w:rPr>
      </w:pPr>
      <w:bookmarkStart w:id="29" w:name="_Toc148451083"/>
      <w:r w:rsidRPr="004B5BA3">
        <w:rPr>
          <w:b w:val="0"/>
          <w:sz w:val="22"/>
          <w:szCs w:val="22"/>
        </w:rPr>
        <w:t>Concentration areas and courses in each area are listed in the</w:t>
      </w:r>
      <w:r w:rsidR="00D21F5D" w:rsidRPr="004B5BA3">
        <w:rPr>
          <w:b w:val="0"/>
          <w:sz w:val="22"/>
          <w:szCs w:val="22"/>
        </w:rPr>
        <w:t xml:space="preserve"> </w:t>
      </w:r>
      <w:hyperlink w:anchor="_Graduate_Concentration_Areas" w:history="1">
        <w:r w:rsidR="00D21F5D" w:rsidRPr="004B5BA3">
          <w:rPr>
            <w:rStyle w:val="Hyperlink"/>
            <w:b w:val="0"/>
            <w:sz w:val="22"/>
            <w:szCs w:val="22"/>
          </w:rPr>
          <w:t>Graduate Concentration Areas</w:t>
        </w:r>
      </w:hyperlink>
      <w:r w:rsidR="00D21F5D" w:rsidRPr="004B5BA3">
        <w:rPr>
          <w:b w:val="0"/>
          <w:sz w:val="22"/>
          <w:szCs w:val="22"/>
        </w:rPr>
        <w:t xml:space="preserve"> table</w:t>
      </w:r>
      <w:r w:rsidR="00C67361" w:rsidRPr="004B5BA3">
        <w:rPr>
          <w:b w:val="0"/>
          <w:sz w:val="22"/>
          <w:szCs w:val="22"/>
        </w:rPr>
        <w:t xml:space="preserve"> on page 16</w:t>
      </w:r>
      <w:r w:rsidRPr="004B5BA3">
        <w:rPr>
          <w:b w:val="0"/>
          <w:sz w:val="22"/>
          <w:szCs w:val="22"/>
        </w:rPr>
        <w:t>. While all students are encouraged to do a thesis, students supported by an assistantship or</w:t>
      </w:r>
      <w:r w:rsidR="00D21F5D" w:rsidRPr="004B5BA3">
        <w:rPr>
          <w:b w:val="0"/>
          <w:sz w:val="22"/>
          <w:szCs w:val="22"/>
        </w:rPr>
        <w:t xml:space="preserve"> tuition scholarships from the d</w:t>
      </w:r>
      <w:r w:rsidRPr="004B5BA3">
        <w:rPr>
          <w:b w:val="0"/>
          <w:sz w:val="22"/>
          <w:szCs w:val="22"/>
        </w:rPr>
        <w:t xml:space="preserve">epartment (Graduate Teaching Assistantship, or Graduate </w:t>
      </w:r>
      <w:r w:rsidRPr="004B5BA3">
        <w:rPr>
          <w:b w:val="0"/>
          <w:sz w:val="22"/>
          <w:szCs w:val="22"/>
        </w:rPr>
        <w:t xml:space="preserve">Research Assistantship) are </w:t>
      </w:r>
      <w:r w:rsidR="00C67361" w:rsidRPr="004B5BA3">
        <w:rPr>
          <w:b w:val="0"/>
          <w:sz w:val="22"/>
          <w:szCs w:val="22"/>
        </w:rPr>
        <w:t xml:space="preserve">required to complete a thesis. </w:t>
      </w:r>
      <w:r w:rsidRPr="004B5BA3">
        <w:rPr>
          <w:b w:val="0"/>
          <w:sz w:val="22"/>
          <w:szCs w:val="22"/>
        </w:rPr>
        <w:t xml:space="preserve">The M.S. degree will be conferred at the successful completion of the </w:t>
      </w:r>
      <w:r w:rsidRPr="00170910">
        <w:rPr>
          <w:b w:val="0"/>
          <w:sz w:val="22"/>
          <w:szCs w:val="22"/>
        </w:rPr>
        <w:t>graduate requirements</w:t>
      </w:r>
      <w:r w:rsidR="00C67361" w:rsidRPr="004B5BA3">
        <w:rPr>
          <w:b w:val="0"/>
          <w:sz w:val="22"/>
          <w:szCs w:val="22"/>
        </w:rPr>
        <w:t>. Note:</w:t>
      </w:r>
      <w:r w:rsidRPr="004B5BA3">
        <w:rPr>
          <w:b w:val="0"/>
          <w:sz w:val="22"/>
          <w:szCs w:val="22"/>
        </w:rPr>
        <w:t xml:space="preserve"> A significant tuition discount is available for the Bachelors + Masters (BPM) students after the completion of undergraduate requirements.</w:t>
      </w:r>
      <w:bookmarkEnd w:id="29"/>
    </w:p>
    <w:p w14:paraId="2691A72B" w14:textId="77777777" w:rsidR="00B44281" w:rsidRPr="00B44281" w:rsidRDefault="00B44281" w:rsidP="00B44281"/>
    <w:p w14:paraId="585EAC53" w14:textId="14D7A3EE" w:rsidR="00E00926" w:rsidRPr="00254EE2" w:rsidRDefault="0087572D" w:rsidP="0087572D">
      <w:pPr>
        <w:pStyle w:val="Heading2"/>
        <w:rPr>
          <w:sz w:val="22"/>
          <w:szCs w:val="22"/>
        </w:rPr>
      </w:pPr>
      <w:bookmarkStart w:id="30" w:name="_Toc148451084"/>
      <w:r w:rsidRPr="00254EE2">
        <w:rPr>
          <w:sz w:val="22"/>
          <w:szCs w:val="22"/>
        </w:rPr>
        <w:t>Graduate School</w:t>
      </w:r>
      <w:bookmarkEnd w:id="30"/>
    </w:p>
    <w:p w14:paraId="4305D7AD" w14:textId="77777777" w:rsidR="0087572D" w:rsidRPr="005129EF" w:rsidRDefault="0087572D" w:rsidP="00261EB7">
      <w:pPr>
        <w:rPr>
          <w:rFonts w:asciiTheme="minorHAnsi" w:hAnsiTheme="minorHAnsi"/>
          <w:sz w:val="16"/>
          <w:szCs w:val="16"/>
        </w:rPr>
      </w:pPr>
    </w:p>
    <w:p w14:paraId="232623CD" w14:textId="673448C8" w:rsidR="00B44281" w:rsidRDefault="0087572D" w:rsidP="00261EB7">
      <w:pPr>
        <w:rPr>
          <w:rFonts w:asciiTheme="minorHAnsi" w:hAnsiTheme="minorHAnsi"/>
          <w:sz w:val="22"/>
          <w:szCs w:val="22"/>
        </w:rPr>
      </w:pPr>
      <w:r w:rsidRPr="00254EE2">
        <w:rPr>
          <w:rFonts w:asciiTheme="minorHAnsi" w:hAnsiTheme="minorHAnsi"/>
          <w:sz w:val="22"/>
          <w:szCs w:val="22"/>
        </w:rPr>
        <w:t xml:space="preserve">Whether you take advantage of the 5 Year Bachelor’s + </w:t>
      </w:r>
      <w:r w:rsidR="0054709E" w:rsidRPr="00254EE2">
        <w:rPr>
          <w:rFonts w:asciiTheme="minorHAnsi" w:hAnsiTheme="minorHAnsi"/>
          <w:sz w:val="22"/>
          <w:szCs w:val="22"/>
        </w:rPr>
        <w:t>Master’s</w:t>
      </w:r>
      <w:r w:rsidRPr="00254EE2">
        <w:rPr>
          <w:rFonts w:asciiTheme="minorHAnsi" w:hAnsiTheme="minorHAnsi"/>
          <w:sz w:val="22"/>
          <w:szCs w:val="22"/>
        </w:rPr>
        <w:t xml:space="preserve"> program or not, do consider graduate school. An M.S. degree is an excellent terminal degree in engineering as it raises salaries and provides significant professional advancement.   It is also a step towards a Ph.D. degree for those with res</w:t>
      </w:r>
      <w:r w:rsidR="00C67361">
        <w:rPr>
          <w:rFonts w:asciiTheme="minorHAnsi" w:hAnsiTheme="minorHAnsi"/>
          <w:sz w:val="22"/>
          <w:szCs w:val="22"/>
        </w:rPr>
        <w:t xml:space="preserve">earch and academic ambitions. </w:t>
      </w:r>
      <w:r w:rsidRPr="00254EE2">
        <w:rPr>
          <w:rFonts w:asciiTheme="minorHAnsi" w:hAnsiTheme="minorHAnsi"/>
          <w:sz w:val="22"/>
          <w:szCs w:val="22"/>
        </w:rPr>
        <w:t>Students with a high GPA are often able to obtain a full teaching or research assistantship to pay for graduate education with a s</w:t>
      </w:r>
      <w:r w:rsidR="00C67361">
        <w:rPr>
          <w:rFonts w:asciiTheme="minorHAnsi" w:hAnsiTheme="minorHAnsi"/>
          <w:sz w:val="22"/>
          <w:szCs w:val="22"/>
        </w:rPr>
        <w:t xml:space="preserve">tipend, tuition, and benefits. </w:t>
      </w:r>
      <w:r w:rsidRPr="00254EE2">
        <w:rPr>
          <w:rFonts w:asciiTheme="minorHAnsi" w:hAnsiTheme="minorHAnsi"/>
          <w:sz w:val="22"/>
          <w:szCs w:val="22"/>
        </w:rPr>
        <w:t>Our department offers excellent graduate</w:t>
      </w:r>
      <w:r w:rsidR="00B44281">
        <w:rPr>
          <w:rFonts w:asciiTheme="minorHAnsi" w:hAnsiTheme="minorHAnsi"/>
          <w:sz w:val="22"/>
          <w:szCs w:val="22"/>
        </w:rPr>
        <w:t xml:space="preserve"> </w:t>
      </w:r>
      <w:r w:rsidRPr="00254EE2">
        <w:rPr>
          <w:rFonts w:asciiTheme="minorHAnsi" w:hAnsiTheme="minorHAnsi"/>
          <w:sz w:val="22"/>
          <w:szCs w:val="22"/>
        </w:rPr>
        <w:t xml:space="preserve">programs in Electrical Engineering, </w:t>
      </w:r>
    </w:p>
    <w:p w14:paraId="12C53251" w14:textId="77777777" w:rsidR="0082332C" w:rsidRDefault="00B44281">
      <w:pPr>
        <w:rPr>
          <w:rFonts w:asciiTheme="minorHAnsi" w:hAnsiTheme="minorHAnsi"/>
          <w:sz w:val="22"/>
          <w:szCs w:val="22"/>
        </w:rPr>
      </w:pPr>
      <w:r w:rsidRPr="00254EE2">
        <w:rPr>
          <w:rFonts w:asciiTheme="minorHAnsi" w:hAnsiTheme="minorHAnsi"/>
          <w:sz w:val="22"/>
          <w:szCs w:val="22"/>
        </w:rPr>
        <w:t xml:space="preserve">Computer Engineering, and Electro-Optics (with </w:t>
      </w:r>
      <w:r w:rsidR="0087572D" w:rsidRPr="00254EE2">
        <w:rPr>
          <w:rFonts w:asciiTheme="minorHAnsi" w:hAnsiTheme="minorHAnsi"/>
          <w:sz w:val="22"/>
          <w:szCs w:val="22"/>
        </w:rPr>
        <w:t>our close partner the</w:t>
      </w:r>
      <w:r w:rsidR="003A07E1">
        <w:rPr>
          <w:rFonts w:asciiTheme="minorHAnsi" w:hAnsiTheme="minorHAnsi"/>
          <w:sz w:val="22"/>
          <w:szCs w:val="22"/>
        </w:rPr>
        <w:t xml:space="preserve"> Department </w:t>
      </w:r>
      <w:r w:rsidR="007D1F6D">
        <w:rPr>
          <w:rFonts w:asciiTheme="minorHAnsi" w:hAnsiTheme="minorHAnsi"/>
          <w:sz w:val="22"/>
          <w:szCs w:val="22"/>
        </w:rPr>
        <w:t xml:space="preserve">of </w:t>
      </w:r>
      <w:r w:rsidR="007D1F6D" w:rsidRPr="00254EE2">
        <w:rPr>
          <w:rFonts w:asciiTheme="minorHAnsi" w:hAnsiTheme="minorHAnsi"/>
          <w:sz w:val="22"/>
          <w:szCs w:val="22"/>
        </w:rPr>
        <w:t>Electro</w:t>
      </w:r>
      <w:r w:rsidR="00C67361">
        <w:rPr>
          <w:rFonts w:asciiTheme="minorHAnsi" w:hAnsiTheme="minorHAnsi"/>
          <w:sz w:val="22"/>
          <w:szCs w:val="22"/>
        </w:rPr>
        <w:t>-Optics</w:t>
      </w:r>
      <w:r w:rsidR="003A07E1">
        <w:rPr>
          <w:rFonts w:asciiTheme="minorHAnsi" w:hAnsiTheme="minorHAnsi"/>
          <w:sz w:val="22"/>
          <w:szCs w:val="22"/>
        </w:rPr>
        <w:t xml:space="preserve"> </w:t>
      </w:r>
    </w:p>
    <w:p w14:paraId="1DAF947B" w14:textId="792098E2" w:rsidR="00E00926" w:rsidRDefault="003A07E1">
      <w:pPr>
        <w:rPr>
          <w:rFonts w:asciiTheme="minorHAnsi" w:hAnsiTheme="minorHAnsi"/>
          <w:sz w:val="22"/>
          <w:szCs w:val="22"/>
        </w:rPr>
        <w:sectPr w:rsidR="00E00926" w:rsidSect="00302571">
          <w:type w:val="continuous"/>
          <w:pgSz w:w="12240" w:h="15840"/>
          <w:pgMar w:top="1008" w:right="1296" w:bottom="1152" w:left="1152" w:header="720" w:footer="720" w:gutter="0"/>
          <w:cols w:num="2" w:space="576"/>
          <w:docGrid w:linePitch="360"/>
        </w:sectPr>
      </w:pPr>
      <w:r>
        <w:rPr>
          <w:rFonts w:asciiTheme="minorHAnsi" w:hAnsiTheme="minorHAnsi"/>
          <w:sz w:val="22"/>
          <w:szCs w:val="22"/>
        </w:rPr>
        <w:t xml:space="preserve">&amp; </w:t>
      </w:r>
      <w:r w:rsidR="007D1F6D">
        <w:rPr>
          <w:rFonts w:asciiTheme="minorHAnsi" w:hAnsiTheme="minorHAnsi"/>
          <w:sz w:val="22"/>
          <w:szCs w:val="22"/>
        </w:rPr>
        <w:t>Photonics)</w:t>
      </w:r>
      <w:r>
        <w:rPr>
          <w:rFonts w:asciiTheme="minorHAnsi" w:hAnsiTheme="minorHAnsi"/>
          <w:sz w:val="22"/>
          <w:szCs w:val="22"/>
        </w:rPr>
        <w:t>.</w:t>
      </w:r>
      <w:r w:rsidR="001467A7">
        <w:rPr>
          <w:rFonts w:asciiTheme="minorHAnsi" w:hAnsiTheme="minorHAnsi"/>
          <w:sz w:val="22"/>
          <w:szCs w:val="22"/>
        </w:rPr>
        <w:t xml:space="preserve"> </w:t>
      </w:r>
      <w:r w:rsidR="0087572D" w:rsidRPr="00254EE2">
        <w:rPr>
          <w:rFonts w:asciiTheme="minorHAnsi" w:hAnsiTheme="minorHAnsi"/>
          <w:sz w:val="22"/>
          <w:szCs w:val="22"/>
        </w:rPr>
        <w:t xml:space="preserve"> If you think you might be interested don’t hesitate to speak with your professors and</w:t>
      </w:r>
      <w:r w:rsidR="00C67361">
        <w:rPr>
          <w:rFonts w:asciiTheme="minorHAnsi" w:hAnsiTheme="minorHAnsi"/>
          <w:sz w:val="22"/>
          <w:szCs w:val="22"/>
        </w:rPr>
        <w:t>/or the department chairperson.</w:t>
      </w:r>
      <w:r w:rsidR="0087572D" w:rsidRPr="00254EE2">
        <w:rPr>
          <w:rFonts w:asciiTheme="minorHAnsi" w:hAnsiTheme="minorHAnsi"/>
          <w:sz w:val="22"/>
          <w:szCs w:val="22"/>
        </w:rPr>
        <w:t xml:space="preserve"> Our ECE undergraduates have consistently made excellent and successful graduate students (</w:t>
      </w:r>
      <w:r w:rsidR="00C67361">
        <w:rPr>
          <w:rFonts w:asciiTheme="minorHAnsi" w:hAnsiTheme="minorHAnsi"/>
          <w:sz w:val="22"/>
          <w:szCs w:val="22"/>
        </w:rPr>
        <w:t>at UD</w:t>
      </w:r>
      <w:r w:rsidR="0087572D" w:rsidRPr="00254EE2">
        <w:rPr>
          <w:rFonts w:asciiTheme="minorHAnsi" w:hAnsiTheme="minorHAnsi"/>
          <w:sz w:val="22"/>
          <w:szCs w:val="22"/>
        </w:rPr>
        <w:t xml:space="preserve"> and elsewhere).</w:t>
      </w:r>
      <w:r w:rsidR="00C67361">
        <w:rPr>
          <w:rFonts w:asciiTheme="minorHAnsi" w:hAnsiTheme="minorHAnsi"/>
          <w:sz w:val="22"/>
          <w:szCs w:val="22"/>
        </w:rPr>
        <w:t xml:space="preserve"> </w:t>
      </w:r>
      <w:r w:rsidR="00D21F5D" w:rsidRPr="00254EE2">
        <w:rPr>
          <w:rFonts w:asciiTheme="minorHAnsi" w:hAnsiTheme="minorHAnsi"/>
          <w:sz w:val="22"/>
          <w:szCs w:val="22"/>
        </w:rPr>
        <w:t>More information on graduate programs and resources for graduate students is available on the</w:t>
      </w:r>
      <w:r w:rsidR="008443CD" w:rsidRPr="00254EE2">
        <w:rPr>
          <w:rFonts w:asciiTheme="minorHAnsi" w:hAnsiTheme="minorHAnsi"/>
          <w:sz w:val="22"/>
          <w:szCs w:val="22"/>
        </w:rPr>
        <w:t xml:space="preserve"> graduate section of </w:t>
      </w:r>
      <w:hyperlink r:id="rId36" w:history="1">
        <w:r w:rsidR="008443CD" w:rsidRPr="009C5DA8">
          <w:rPr>
            <w:rStyle w:val="Hyperlink"/>
            <w:rFonts w:asciiTheme="minorHAnsi" w:hAnsiTheme="minorHAnsi"/>
            <w:sz w:val="22"/>
            <w:szCs w:val="22"/>
          </w:rPr>
          <w:t>the</w:t>
        </w:r>
        <w:r w:rsidR="00D21F5D" w:rsidRPr="009C5DA8">
          <w:rPr>
            <w:rStyle w:val="Hyperlink"/>
            <w:rFonts w:asciiTheme="minorHAnsi" w:hAnsiTheme="minorHAnsi"/>
            <w:sz w:val="22"/>
            <w:szCs w:val="22"/>
          </w:rPr>
          <w:t xml:space="preserve"> ECE website</w:t>
        </w:r>
      </w:hyperlink>
    </w:p>
    <w:p w14:paraId="28816CFE" w14:textId="7CA20595" w:rsidR="00B44281" w:rsidRDefault="00B44281" w:rsidP="006E1071">
      <w:bookmarkStart w:id="31" w:name="_Co-op_Schedules_Table"/>
      <w:bookmarkStart w:id="32" w:name="_Graduate_Concentration_Areas"/>
      <w:bookmarkEnd w:id="31"/>
      <w:bookmarkEnd w:id="32"/>
    </w:p>
    <w:p w14:paraId="6EBD27A7" w14:textId="69A71BB0" w:rsidR="00F96DCE" w:rsidRDefault="00F96DCE" w:rsidP="006E1071"/>
    <w:p w14:paraId="4ADE300A" w14:textId="139809BD" w:rsidR="00F96DCE" w:rsidRDefault="00F96DCE" w:rsidP="006E1071"/>
    <w:p w14:paraId="4ABA5F84" w14:textId="77777777" w:rsidR="00F96DCE" w:rsidRDefault="00F96DCE" w:rsidP="006E1071"/>
    <w:p w14:paraId="73DFEA34" w14:textId="77025ED3" w:rsidR="000E6B52" w:rsidRPr="000E6B52" w:rsidRDefault="00D21F5D" w:rsidP="000E6B52">
      <w:pPr>
        <w:pStyle w:val="Heading2"/>
        <w:jc w:val="center"/>
      </w:pPr>
      <w:bookmarkStart w:id="33" w:name="_Toc148451085"/>
      <w:r>
        <w:t>Graduate Concentration A</w:t>
      </w:r>
      <w:r w:rsidR="000E6B52">
        <w:t>reas</w:t>
      </w:r>
      <w:bookmarkEnd w:id="33"/>
    </w:p>
    <w:tbl>
      <w:tblPr>
        <w:tblW w:w="9600" w:type="dxa"/>
        <w:jc w:val="center"/>
        <w:tblCellMar>
          <w:left w:w="0" w:type="dxa"/>
          <w:right w:w="0" w:type="dxa"/>
        </w:tblCellMar>
        <w:tblLook w:val="04A0" w:firstRow="1" w:lastRow="0" w:firstColumn="1" w:lastColumn="0" w:noHBand="0" w:noVBand="1"/>
      </w:tblPr>
      <w:tblGrid>
        <w:gridCol w:w="3200"/>
        <w:gridCol w:w="3200"/>
        <w:gridCol w:w="3200"/>
      </w:tblGrid>
      <w:tr w:rsidR="000E6B52" w14:paraId="674A02F7" w14:textId="77777777" w:rsidTr="000E6B52">
        <w:trPr>
          <w:trHeight w:val="584"/>
          <w:jc w:val="center"/>
        </w:trPr>
        <w:tc>
          <w:tcPr>
            <w:tcW w:w="3200" w:type="dxa"/>
            <w:tcBorders>
              <w:top w:val="single" w:sz="8" w:space="0" w:color="4F81BD"/>
              <w:left w:val="single" w:sz="8" w:space="0" w:color="4F81BD"/>
              <w:bottom w:val="single" w:sz="18" w:space="0" w:color="4F81BD"/>
              <w:right w:val="single" w:sz="8" w:space="0" w:color="4F81BD"/>
            </w:tcBorders>
            <w:shd w:val="clear" w:color="auto" w:fill="auto"/>
            <w:tcMar>
              <w:top w:w="72" w:type="dxa"/>
              <w:left w:w="144" w:type="dxa"/>
              <w:bottom w:w="72" w:type="dxa"/>
              <w:right w:w="144" w:type="dxa"/>
            </w:tcMar>
            <w:hideMark/>
          </w:tcPr>
          <w:p w14:paraId="7028BD95" w14:textId="5BD9012A" w:rsidR="0054709E" w:rsidRDefault="000E6B52">
            <w:pPr>
              <w:pStyle w:val="NormalWeb"/>
              <w:spacing w:before="0" w:beforeAutospacing="0" w:after="0" w:afterAutospacing="0"/>
              <w:jc w:val="center"/>
              <w:rPr>
                <w:rFonts w:ascii="Arial" w:hAnsi="Arial" w:cs="Arial"/>
                <w:sz w:val="36"/>
                <w:szCs w:val="36"/>
              </w:rPr>
            </w:pPr>
            <w:r>
              <w:rPr>
                <w:rFonts w:ascii="Calibri" w:hAnsi="Calibri" w:cs="Arial"/>
                <w:b/>
                <w:bCs/>
                <w:kern w:val="24"/>
                <w:sz w:val="22"/>
                <w:szCs w:val="22"/>
              </w:rPr>
              <w:t xml:space="preserve">Sensors and Devices </w:t>
            </w:r>
          </w:p>
          <w:p w14:paraId="2F0E804D" w14:textId="77777777" w:rsidR="000E6B52" w:rsidRPr="0054709E" w:rsidRDefault="000E6B52" w:rsidP="00F030B6"/>
        </w:tc>
        <w:tc>
          <w:tcPr>
            <w:tcW w:w="3200" w:type="dxa"/>
            <w:tcBorders>
              <w:top w:val="single" w:sz="8" w:space="0" w:color="4F81BD"/>
              <w:left w:val="single" w:sz="8" w:space="0" w:color="4F81BD"/>
              <w:bottom w:val="single" w:sz="18" w:space="0" w:color="4F81BD"/>
              <w:right w:val="single" w:sz="8" w:space="0" w:color="4F81BD"/>
            </w:tcBorders>
            <w:shd w:val="clear" w:color="auto" w:fill="auto"/>
            <w:tcMar>
              <w:top w:w="72" w:type="dxa"/>
              <w:left w:w="144" w:type="dxa"/>
              <w:bottom w:w="72" w:type="dxa"/>
              <w:right w:w="144" w:type="dxa"/>
            </w:tcMar>
            <w:hideMark/>
          </w:tcPr>
          <w:p w14:paraId="65FDDE29" w14:textId="77777777" w:rsidR="000E6B52" w:rsidRDefault="000E6B52">
            <w:pPr>
              <w:pStyle w:val="NormalWeb"/>
              <w:spacing w:before="0" w:beforeAutospacing="0" w:after="0" w:afterAutospacing="0"/>
              <w:jc w:val="center"/>
              <w:rPr>
                <w:rFonts w:ascii="Arial" w:hAnsi="Arial" w:cs="Arial"/>
                <w:sz w:val="36"/>
                <w:szCs w:val="36"/>
              </w:rPr>
            </w:pPr>
            <w:r>
              <w:rPr>
                <w:rFonts w:ascii="Calibri" w:hAnsi="Calibri" w:cs="Arial"/>
                <w:b/>
                <w:bCs/>
                <w:kern w:val="24"/>
                <w:sz w:val="22"/>
                <w:szCs w:val="22"/>
              </w:rPr>
              <w:t>Signals and Systems</w:t>
            </w:r>
          </w:p>
        </w:tc>
        <w:tc>
          <w:tcPr>
            <w:tcW w:w="3200" w:type="dxa"/>
            <w:tcBorders>
              <w:top w:val="single" w:sz="8" w:space="0" w:color="4F81BD"/>
              <w:left w:val="single" w:sz="8" w:space="0" w:color="4F81BD"/>
              <w:bottom w:val="single" w:sz="18" w:space="0" w:color="4F81BD"/>
              <w:right w:val="single" w:sz="8" w:space="0" w:color="4F81BD"/>
            </w:tcBorders>
            <w:shd w:val="clear" w:color="auto" w:fill="auto"/>
            <w:tcMar>
              <w:top w:w="72" w:type="dxa"/>
              <w:left w:w="144" w:type="dxa"/>
              <w:bottom w:w="72" w:type="dxa"/>
              <w:right w:w="144" w:type="dxa"/>
            </w:tcMar>
            <w:hideMark/>
          </w:tcPr>
          <w:p w14:paraId="5740AD6D" w14:textId="77777777" w:rsidR="000E6B52" w:rsidRDefault="000E6B52">
            <w:pPr>
              <w:pStyle w:val="NormalWeb"/>
              <w:spacing w:before="0" w:beforeAutospacing="0" w:after="0" w:afterAutospacing="0"/>
              <w:jc w:val="center"/>
              <w:rPr>
                <w:rFonts w:ascii="Arial" w:hAnsi="Arial" w:cs="Arial"/>
                <w:sz w:val="36"/>
                <w:szCs w:val="36"/>
              </w:rPr>
            </w:pPr>
            <w:r>
              <w:rPr>
                <w:rFonts w:ascii="Calibri" w:hAnsi="Calibri" w:cs="Arial"/>
                <w:b/>
                <w:bCs/>
                <w:kern w:val="24"/>
                <w:sz w:val="22"/>
                <w:szCs w:val="22"/>
              </w:rPr>
              <w:t xml:space="preserve">Computing Systems </w:t>
            </w:r>
          </w:p>
        </w:tc>
      </w:tr>
      <w:tr w:rsidR="000E6B52" w14:paraId="48B1F2FD" w14:textId="77777777" w:rsidTr="000E6B52">
        <w:trPr>
          <w:trHeight w:val="584"/>
          <w:jc w:val="center"/>
        </w:trPr>
        <w:tc>
          <w:tcPr>
            <w:tcW w:w="3200"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1D60ABCD"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b/>
                <w:bCs/>
                <w:kern w:val="24"/>
                <w:sz w:val="20"/>
                <w:szCs w:val="20"/>
              </w:rPr>
              <w:t>Choose Three From:</w:t>
            </w:r>
          </w:p>
          <w:p w14:paraId="20ABAACC"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kern w:val="24"/>
                <w:sz w:val="20"/>
                <w:szCs w:val="20"/>
              </w:rPr>
              <w:t>Digital Communications I &amp; II, Antennas, Microwave Engineering &amp; Systems, Fourier Optics, Guided Wave Optics, Integrated Optics, Nanoelectronics, etc.</w:t>
            </w:r>
          </w:p>
        </w:tc>
        <w:tc>
          <w:tcPr>
            <w:tcW w:w="3200"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74C406FC"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b/>
                <w:bCs/>
                <w:kern w:val="24"/>
                <w:sz w:val="20"/>
                <w:szCs w:val="20"/>
              </w:rPr>
              <w:t>Choose Three From:</w:t>
            </w:r>
          </w:p>
          <w:p w14:paraId="1F4CD833"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kern w:val="24"/>
                <w:sz w:val="20"/>
                <w:szCs w:val="20"/>
              </w:rPr>
              <w:t>Digital Signal Processing, Image Processing, Statistical Signal Processing, Adaptive Signal Processing, Automatic Control, Nonlinear Systems and Control, Adaptive Control, Robotics, Computer Vision, Machine Learning, etc.</w:t>
            </w:r>
          </w:p>
        </w:tc>
        <w:tc>
          <w:tcPr>
            <w:tcW w:w="3200"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620EF0AC"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b/>
                <w:bCs/>
                <w:kern w:val="24"/>
                <w:sz w:val="20"/>
                <w:szCs w:val="20"/>
              </w:rPr>
              <w:t>Choose Three From:</w:t>
            </w:r>
          </w:p>
          <w:p w14:paraId="7233CFA5" w14:textId="77777777" w:rsidR="000E6B52" w:rsidRPr="000E6B52" w:rsidRDefault="000E6B52">
            <w:pPr>
              <w:pStyle w:val="NormalWeb"/>
              <w:spacing w:before="0" w:beforeAutospacing="0" w:after="0" w:afterAutospacing="0"/>
              <w:rPr>
                <w:rFonts w:ascii="Arial" w:hAnsi="Arial" w:cs="Arial"/>
                <w:sz w:val="20"/>
                <w:szCs w:val="20"/>
              </w:rPr>
            </w:pPr>
            <w:r w:rsidRPr="000E6B52">
              <w:rPr>
                <w:rFonts w:ascii="Calibri" w:hAnsi="Calibri" w:cs="Arial"/>
                <w:kern w:val="24"/>
                <w:sz w:val="20"/>
                <w:szCs w:val="20"/>
              </w:rPr>
              <w:t>Computer Architecture, Micro-electronic Systems, Embedded Systems, Micro-processor Applications, Advanced Engineering Software, Neuro-morphic Computing, etc.</w:t>
            </w:r>
          </w:p>
        </w:tc>
      </w:tr>
    </w:tbl>
    <w:p w14:paraId="6DC3AC19" w14:textId="77777777" w:rsidR="00E848EF" w:rsidRDefault="00E848EF">
      <w:pPr>
        <w:rPr>
          <w:rFonts w:asciiTheme="minorHAnsi" w:hAnsiTheme="minorHAnsi"/>
          <w:sz w:val="22"/>
          <w:szCs w:val="22"/>
        </w:rPr>
        <w:sectPr w:rsidR="00E848EF" w:rsidSect="00E00926">
          <w:type w:val="continuous"/>
          <w:pgSz w:w="12240" w:h="15840"/>
          <w:pgMar w:top="1008" w:right="1296" w:bottom="1152" w:left="1152" w:header="720" w:footer="720" w:gutter="0"/>
          <w:cols w:space="576"/>
          <w:docGrid w:linePitch="360"/>
        </w:sectPr>
      </w:pPr>
    </w:p>
    <w:p w14:paraId="06AE3345" w14:textId="77777777" w:rsidR="00E848EF" w:rsidRDefault="00E848EF" w:rsidP="0067217D">
      <w:pPr>
        <w:rPr>
          <w:rFonts w:eastAsia="MS Mincho"/>
          <w:sz w:val="20"/>
          <w:szCs w:val="20"/>
        </w:rPr>
        <w:sectPr w:rsidR="00E848EF" w:rsidSect="00E848EF">
          <w:type w:val="continuous"/>
          <w:pgSz w:w="12240" w:h="15840"/>
          <w:pgMar w:top="720" w:right="720" w:bottom="720" w:left="720" w:header="720" w:footer="720" w:gutter="0"/>
          <w:cols w:space="720"/>
          <w:docGrid w:linePitch="360"/>
        </w:sectPr>
      </w:pPr>
    </w:p>
    <w:p w14:paraId="7E4E6FCE" w14:textId="3B57143B" w:rsidR="00180130" w:rsidRPr="00180130" w:rsidRDefault="00F655C9" w:rsidP="00180130">
      <w:pPr>
        <w:pStyle w:val="Heading1"/>
        <w:rPr>
          <w:kern w:val="28"/>
          <w:sz w:val="24"/>
        </w:rPr>
      </w:pPr>
      <w:bookmarkStart w:id="34" w:name="_Toc148451086"/>
      <w:r w:rsidRPr="00180130">
        <w:rPr>
          <w:kern w:val="28"/>
          <w:sz w:val="24"/>
        </w:rPr>
        <w:lastRenderedPageBreak/>
        <w:t>Useful Web</w:t>
      </w:r>
      <w:r w:rsidR="00180130">
        <w:rPr>
          <w:kern w:val="28"/>
          <w:sz w:val="24"/>
        </w:rPr>
        <w:t>s</w:t>
      </w:r>
      <w:r w:rsidRPr="00180130">
        <w:rPr>
          <w:kern w:val="28"/>
          <w:sz w:val="24"/>
        </w:rPr>
        <w:t>ites</w:t>
      </w:r>
      <w:bookmarkEnd w:id="34"/>
    </w:p>
    <w:p w14:paraId="2A82B5D6" w14:textId="77777777" w:rsidR="00F0215E" w:rsidRPr="00180130" w:rsidRDefault="00F655C9" w:rsidP="00180130">
      <w:pPr>
        <w:widowControl w:val="0"/>
        <w:rPr>
          <w:b/>
          <w:color w:val="000000"/>
          <w:kern w:val="28"/>
          <w:sz w:val="20"/>
          <w:szCs w:val="20"/>
          <w:u w:val="single"/>
        </w:rPr>
      </w:pPr>
      <w:r w:rsidRPr="00180130">
        <w:rPr>
          <w:b/>
          <w:color w:val="000000"/>
          <w:kern w:val="28"/>
          <w:sz w:val="20"/>
          <w:szCs w:val="20"/>
          <w:u w:val="single"/>
        </w:rPr>
        <w:t>School of Engineering</w:t>
      </w:r>
    </w:p>
    <w:p w14:paraId="0C52F3D9" w14:textId="752E5F2A" w:rsidR="00F0215E" w:rsidRPr="00180130" w:rsidRDefault="003B45C7" w:rsidP="00180130">
      <w:pPr>
        <w:pStyle w:val="ListParagraph"/>
        <w:widowControl w:val="0"/>
        <w:numPr>
          <w:ilvl w:val="0"/>
          <w:numId w:val="41"/>
        </w:numPr>
        <w:spacing w:line="240" w:lineRule="auto"/>
        <w:rPr>
          <w:b/>
          <w:color w:val="000000"/>
          <w:kern w:val="28"/>
          <w:sz w:val="20"/>
          <w:szCs w:val="20"/>
          <w:u w:val="single"/>
        </w:rPr>
      </w:pPr>
      <w:hyperlink r:id="rId37" w:history="1">
        <w:r w:rsidR="00F0215E" w:rsidRPr="00180130">
          <w:rPr>
            <w:rStyle w:val="Hyperlink"/>
            <w:b/>
            <w:kern w:val="28"/>
            <w:sz w:val="20"/>
            <w:szCs w:val="20"/>
          </w:rPr>
          <w:t>https://udayton.edu/engineering/index.php</w:t>
        </w:r>
      </w:hyperlink>
    </w:p>
    <w:p w14:paraId="12127C9A" w14:textId="2E1F92E4" w:rsidR="00F655C9" w:rsidRPr="00180130" w:rsidRDefault="00F655C9" w:rsidP="00180130">
      <w:pPr>
        <w:widowControl w:val="0"/>
        <w:rPr>
          <w:b/>
          <w:color w:val="000000"/>
          <w:kern w:val="28"/>
          <w:sz w:val="20"/>
          <w:szCs w:val="20"/>
          <w:u w:val="single"/>
        </w:rPr>
      </w:pPr>
      <w:r w:rsidRPr="00180130">
        <w:rPr>
          <w:b/>
          <w:color w:val="000000"/>
          <w:kern w:val="28"/>
          <w:sz w:val="20"/>
          <w:szCs w:val="20"/>
          <w:u w:val="single"/>
        </w:rPr>
        <w:t>Electrical and Computer Engineering Homepage</w:t>
      </w:r>
      <w:r w:rsidRPr="00180130">
        <w:rPr>
          <w:b/>
          <w:color w:val="000000"/>
          <w:kern w:val="28"/>
          <w:sz w:val="20"/>
          <w:szCs w:val="20"/>
        </w:rPr>
        <w:t xml:space="preserve">: </w:t>
      </w:r>
    </w:p>
    <w:p w14:paraId="1651F767" w14:textId="2D1A2E10" w:rsidR="00F0215E" w:rsidRPr="00180130" w:rsidRDefault="003B45C7" w:rsidP="00180130">
      <w:pPr>
        <w:pStyle w:val="ListParagraph"/>
        <w:widowControl w:val="0"/>
        <w:numPr>
          <w:ilvl w:val="0"/>
          <w:numId w:val="41"/>
        </w:numPr>
        <w:spacing w:line="240" w:lineRule="auto"/>
        <w:rPr>
          <w:b/>
          <w:color w:val="000000"/>
          <w:kern w:val="28"/>
          <w:sz w:val="20"/>
          <w:szCs w:val="20"/>
          <w:u w:val="single"/>
        </w:rPr>
      </w:pPr>
      <w:hyperlink r:id="rId38" w:history="1">
        <w:r w:rsidR="00F0215E" w:rsidRPr="00180130">
          <w:rPr>
            <w:rStyle w:val="Hyperlink"/>
            <w:sz w:val="20"/>
            <w:szCs w:val="20"/>
          </w:rPr>
          <w:t>https://udayton.edu/engineering/departments/electrical_and_computer/index.php</w:t>
        </w:r>
      </w:hyperlink>
    </w:p>
    <w:p w14:paraId="2B692874"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Academic Calendar</w:t>
      </w:r>
    </w:p>
    <w:p w14:paraId="67E41729" w14:textId="5792A0F6" w:rsidR="00D5193B" w:rsidRPr="00180130" w:rsidRDefault="003B45C7" w:rsidP="00180130">
      <w:pPr>
        <w:pStyle w:val="ListParagraph"/>
        <w:widowControl w:val="0"/>
        <w:numPr>
          <w:ilvl w:val="0"/>
          <w:numId w:val="35"/>
        </w:numPr>
        <w:spacing w:line="240" w:lineRule="auto"/>
        <w:rPr>
          <w:b/>
          <w:color w:val="000000"/>
          <w:kern w:val="28"/>
          <w:sz w:val="20"/>
          <w:szCs w:val="20"/>
          <w:u w:val="single"/>
        </w:rPr>
      </w:pPr>
      <w:hyperlink r:id="rId39" w:history="1">
        <w:r w:rsidR="00D5193B" w:rsidRPr="00180130">
          <w:rPr>
            <w:rStyle w:val="Hyperlink"/>
            <w:b/>
            <w:kern w:val="28"/>
            <w:sz w:val="20"/>
            <w:szCs w:val="20"/>
          </w:rPr>
          <w:t>https://udayton.edu/fss/important_dates/academic_calendar.php</w:t>
        </w:r>
      </w:hyperlink>
      <w:r w:rsidR="00D5193B" w:rsidRPr="00180130">
        <w:rPr>
          <w:b/>
          <w:color w:val="000000"/>
          <w:kern w:val="28"/>
          <w:sz w:val="20"/>
          <w:szCs w:val="20"/>
          <w:u w:val="single"/>
        </w:rPr>
        <w:t xml:space="preserve"> </w:t>
      </w:r>
    </w:p>
    <w:p w14:paraId="7F8182F3" w14:textId="2FEE66A2"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Registration</w:t>
      </w:r>
    </w:p>
    <w:p w14:paraId="11BC7C66" w14:textId="086DA56F" w:rsidR="0054709E" w:rsidRPr="00180130" w:rsidRDefault="003B45C7" w:rsidP="00180130">
      <w:pPr>
        <w:pStyle w:val="ListParagraph"/>
        <w:widowControl w:val="0"/>
        <w:numPr>
          <w:ilvl w:val="0"/>
          <w:numId w:val="35"/>
        </w:numPr>
        <w:spacing w:line="240" w:lineRule="auto"/>
        <w:rPr>
          <w:sz w:val="20"/>
          <w:szCs w:val="20"/>
        </w:rPr>
      </w:pPr>
      <w:hyperlink r:id="rId40" w:history="1">
        <w:r w:rsidR="00D5193B" w:rsidRPr="00180130">
          <w:rPr>
            <w:rStyle w:val="Hyperlink"/>
            <w:sz w:val="20"/>
            <w:szCs w:val="20"/>
          </w:rPr>
          <w:t>https://udayton.edu/fss/important_dates/registration-dates-and-times.php</w:t>
        </w:r>
      </w:hyperlink>
    </w:p>
    <w:p w14:paraId="0A6389D4"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Center for International Studies</w:t>
      </w:r>
    </w:p>
    <w:p w14:paraId="1775FF9B" w14:textId="73E30F47" w:rsidR="00D5193B" w:rsidRPr="00180130" w:rsidRDefault="003B45C7" w:rsidP="00180130">
      <w:pPr>
        <w:pStyle w:val="ListParagraph"/>
        <w:widowControl w:val="0"/>
        <w:numPr>
          <w:ilvl w:val="0"/>
          <w:numId w:val="35"/>
        </w:numPr>
        <w:spacing w:line="240" w:lineRule="auto"/>
        <w:rPr>
          <w:color w:val="000000"/>
          <w:kern w:val="28"/>
          <w:sz w:val="20"/>
          <w:szCs w:val="20"/>
        </w:rPr>
      </w:pPr>
      <w:hyperlink r:id="rId41" w:history="1">
        <w:r w:rsidR="00D5193B" w:rsidRPr="00DE116B">
          <w:rPr>
            <w:rStyle w:val="Hyperlink"/>
            <w:kern w:val="28"/>
            <w:sz w:val="20"/>
            <w:szCs w:val="20"/>
          </w:rPr>
          <w:t>https://udayton.edu/international/isss/index.php</w:t>
        </w:r>
      </w:hyperlink>
    </w:p>
    <w:p w14:paraId="7176A484"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Learning Teaching Center</w:t>
      </w:r>
    </w:p>
    <w:p w14:paraId="6F926093" w14:textId="77777777" w:rsidR="00F655C9" w:rsidRPr="00180130" w:rsidRDefault="003B45C7" w:rsidP="00180130">
      <w:pPr>
        <w:pStyle w:val="ListParagraph"/>
        <w:widowControl w:val="0"/>
        <w:numPr>
          <w:ilvl w:val="0"/>
          <w:numId w:val="35"/>
        </w:numPr>
        <w:spacing w:line="240" w:lineRule="auto"/>
        <w:rPr>
          <w:color w:val="000000"/>
          <w:kern w:val="28"/>
          <w:sz w:val="20"/>
          <w:szCs w:val="20"/>
        </w:rPr>
      </w:pPr>
      <w:hyperlink r:id="rId42" w:history="1">
        <w:r w:rsidR="00F655C9" w:rsidRPr="00180130">
          <w:rPr>
            <w:rStyle w:val="Hyperlink"/>
            <w:kern w:val="28"/>
            <w:sz w:val="20"/>
            <w:szCs w:val="20"/>
          </w:rPr>
          <w:t>http://www.udayton.edu/ltc/learningresources/</w:t>
        </w:r>
      </w:hyperlink>
    </w:p>
    <w:p w14:paraId="5D8FD4B9"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Counseling Center</w:t>
      </w:r>
    </w:p>
    <w:p w14:paraId="71E097A5" w14:textId="3AACF34A" w:rsidR="00F655C9" w:rsidRPr="00180130" w:rsidRDefault="003B45C7" w:rsidP="00180130">
      <w:pPr>
        <w:pStyle w:val="ListParagraph"/>
        <w:widowControl w:val="0"/>
        <w:numPr>
          <w:ilvl w:val="0"/>
          <w:numId w:val="35"/>
        </w:numPr>
        <w:spacing w:line="240" w:lineRule="auto"/>
        <w:rPr>
          <w:color w:val="000000"/>
          <w:kern w:val="28"/>
          <w:sz w:val="20"/>
          <w:szCs w:val="20"/>
          <w:u w:val="single"/>
        </w:rPr>
      </w:pPr>
      <w:hyperlink r:id="rId43" w:history="1">
        <w:r w:rsidR="00180130" w:rsidRPr="00180130">
          <w:rPr>
            <w:rStyle w:val="Hyperlink"/>
            <w:kern w:val="28"/>
            <w:sz w:val="20"/>
            <w:szCs w:val="20"/>
          </w:rPr>
          <w:t>https://udayton.edu/studev/health_wellness/counselingcenter/index.php</w:t>
        </w:r>
      </w:hyperlink>
      <w:r w:rsidR="00180130" w:rsidRPr="00180130">
        <w:rPr>
          <w:color w:val="000000"/>
          <w:kern w:val="28"/>
          <w:sz w:val="20"/>
          <w:szCs w:val="20"/>
          <w:u w:val="single"/>
        </w:rPr>
        <w:t xml:space="preserve"> </w:t>
      </w:r>
    </w:p>
    <w:p w14:paraId="502677FF"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Student Development (handbook, wellness, housing, etc.)</w:t>
      </w:r>
    </w:p>
    <w:p w14:paraId="1BFB7238" w14:textId="70BAAE41" w:rsidR="00EA7F51" w:rsidRPr="00180130" w:rsidRDefault="003B45C7" w:rsidP="00180130">
      <w:pPr>
        <w:pStyle w:val="ListParagraph"/>
        <w:widowControl w:val="0"/>
        <w:numPr>
          <w:ilvl w:val="0"/>
          <w:numId w:val="35"/>
        </w:numPr>
        <w:spacing w:line="240" w:lineRule="auto"/>
        <w:rPr>
          <w:b/>
          <w:color w:val="000000"/>
          <w:kern w:val="28"/>
          <w:sz w:val="20"/>
          <w:szCs w:val="20"/>
          <w:u w:val="single"/>
        </w:rPr>
      </w:pPr>
      <w:hyperlink r:id="rId44" w:history="1">
        <w:r w:rsidR="00F655C9" w:rsidRPr="00180130">
          <w:rPr>
            <w:rStyle w:val="Hyperlink"/>
            <w:kern w:val="28"/>
            <w:sz w:val="20"/>
            <w:szCs w:val="20"/>
          </w:rPr>
          <w:t>http://www.udayton.edu/studev/</w:t>
        </w:r>
      </w:hyperlink>
    </w:p>
    <w:p w14:paraId="2EDDD033"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 xml:space="preserve">Common Academic Program </w:t>
      </w:r>
    </w:p>
    <w:bookmarkStart w:id="35" w:name="_Hlk148082828"/>
    <w:p w14:paraId="06FD08FC" w14:textId="51579E37" w:rsidR="0054709E" w:rsidRPr="00180130" w:rsidRDefault="00C330E0" w:rsidP="00180130">
      <w:pPr>
        <w:pStyle w:val="ListParagraph"/>
        <w:widowControl w:val="0"/>
        <w:numPr>
          <w:ilvl w:val="0"/>
          <w:numId w:val="35"/>
        </w:numPr>
        <w:spacing w:line="240" w:lineRule="auto"/>
        <w:rPr>
          <w:b/>
          <w:color w:val="000000"/>
          <w:kern w:val="28"/>
          <w:sz w:val="20"/>
          <w:szCs w:val="20"/>
          <w:u w:val="single"/>
        </w:rPr>
      </w:pPr>
      <w:r>
        <w:fldChar w:fldCharType="begin"/>
      </w:r>
      <w:r>
        <w:instrText xml:space="preserve"> HYPERLINK "http://www.udayton.edu/provost/cap/" </w:instrText>
      </w:r>
      <w:r>
        <w:fldChar w:fldCharType="separate"/>
      </w:r>
      <w:r w:rsidR="00F655C9" w:rsidRPr="00180130">
        <w:rPr>
          <w:rStyle w:val="Hyperlink"/>
          <w:kern w:val="28"/>
          <w:sz w:val="20"/>
          <w:szCs w:val="20"/>
        </w:rPr>
        <w:t>http://www.udayton.edu/provost/cap/</w:t>
      </w:r>
      <w:r>
        <w:rPr>
          <w:rStyle w:val="Hyperlink"/>
          <w:kern w:val="28"/>
          <w:sz w:val="20"/>
          <w:szCs w:val="20"/>
        </w:rPr>
        <w:fldChar w:fldCharType="end"/>
      </w:r>
    </w:p>
    <w:bookmarkEnd w:id="35"/>
    <w:p w14:paraId="61DBD2FE"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Isidore Login:</w:t>
      </w:r>
    </w:p>
    <w:p w14:paraId="493A4067" w14:textId="77777777" w:rsidR="00F655C9" w:rsidRPr="00180130" w:rsidRDefault="003B45C7" w:rsidP="00180130">
      <w:pPr>
        <w:pStyle w:val="ListParagraph"/>
        <w:widowControl w:val="0"/>
        <w:numPr>
          <w:ilvl w:val="0"/>
          <w:numId w:val="35"/>
        </w:numPr>
        <w:spacing w:line="240" w:lineRule="auto"/>
        <w:rPr>
          <w:color w:val="000000"/>
          <w:kern w:val="28"/>
          <w:sz w:val="20"/>
          <w:szCs w:val="20"/>
          <w:u w:val="single"/>
        </w:rPr>
      </w:pPr>
      <w:hyperlink r:id="rId45" w:history="1">
        <w:r w:rsidR="00F655C9" w:rsidRPr="00180130">
          <w:rPr>
            <w:rStyle w:val="Hyperlink"/>
            <w:kern w:val="28"/>
            <w:sz w:val="20"/>
            <w:szCs w:val="20"/>
          </w:rPr>
          <w:t>https://isidore.udayton.edu/portal</w:t>
        </w:r>
      </w:hyperlink>
    </w:p>
    <w:p w14:paraId="5AC578FF" w14:textId="77777777" w:rsidR="00F655C9" w:rsidRPr="00180130" w:rsidRDefault="00F655C9" w:rsidP="00180130">
      <w:pPr>
        <w:widowControl w:val="0"/>
        <w:rPr>
          <w:rFonts w:asciiTheme="minorHAnsi" w:hAnsiTheme="minorHAnsi"/>
          <w:b/>
          <w:color w:val="000000"/>
          <w:kern w:val="28"/>
          <w:sz w:val="20"/>
          <w:szCs w:val="20"/>
          <w:u w:val="single"/>
        </w:rPr>
      </w:pPr>
      <w:r w:rsidRPr="00180130">
        <w:rPr>
          <w:rFonts w:asciiTheme="minorHAnsi" w:hAnsiTheme="minorHAnsi"/>
          <w:b/>
          <w:color w:val="000000"/>
          <w:kern w:val="28"/>
          <w:sz w:val="20"/>
          <w:szCs w:val="20"/>
          <w:u w:val="single"/>
        </w:rPr>
        <w:t xml:space="preserve">UD Library </w:t>
      </w:r>
    </w:p>
    <w:p w14:paraId="3383E4C2" w14:textId="1105B5B3" w:rsidR="00D849FD" w:rsidRPr="00040961" w:rsidRDefault="003B45C7" w:rsidP="00180130">
      <w:pPr>
        <w:pStyle w:val="ListParagraph"/>
        <w:widowControl w:val="0"/>
        <w:numPr>
          <w:ilvl w:val="0"/>
          <w:numId w:val="35"/>
        </w:numPr>
        <w:spacing w:line="240" w:lineRule="auto"/>
        <w:rPr>
          <w:rFonts w:cstheme="minorHAnsi"/>
          <w:color w:val="000000"/>
          <w:kern w:val="28"/>
          <w:sz w:val="20"/>
          <w:szCs w:val="20"/>
          <w:u w:val="single"/>
        </w:rPr>
      </w:pPr>
      <w:hyperlink r:id="rId46" w:history="1">
        <w:r w:rsidR="00D849FD" w:rsidRPr="00E16556">
          <w:rPr>
            <w:rStyle w:val="Hyperlink"/>
            <w:rFonts w:cstheme="minorHAnsi"/>
            <w:kern w:val="28"/>
            <w:sz w:val="20"/>
            <w:szCs w:val="20"/>
          </w:rPr>
          <w:t>http://www.udayton.edu/libraries/</w:t>
        </w:r>
      </w:hyperlink>
    </w:p>
    <w:p w14:paraId="5CFA7DE3" w14:textId="1430E9BE" w:rsidR="00F655C9" w:rsidRPr="00180130" w:rsidRDefault="00F655C9" w:rsidP="00180130">
      <w:pPr>
        <w:widowControl w:val="0"/>
        <w:rPr>
          <w:rFonts w:asciiTheme="minorHAnsi" w:hAnsiTheme="minorHAnsi" w:cstheme="minorHAnsi"/>
          <w:b/>
          <w:kern w:val="28"/>
          <w:sz w:val="20"/>
          <w:szCs w:val="20"/>
          <w:u w:val="single"/>
        </w:rPr>
      </w:pPr>
      <w:r w:rsidRPr="00180130">
        <w:rPr>
          <w:rFonts w:asciiTheme="minorHAnsi" w:hAnsiTheme="minorHAnsi" w:cstheme="minorHAnsi"/>
          <w:b/>
          <w:kern w:val="28"/>
          <w:sz w:val="20"/>
          <w:szCs w:val="20"/>
          <w:u w:val="single"/>
        </w:rPr>
        <w:t>Career Services</w:t>
      </w:r>
    </w:p>
    <w:p w14:paraId="31DDB0BD" w14:textId="32424057" w:rsidR="00040961" w:rsidRPr="00040961" w:rsidRDefault="003B45C7" w:rsidP="00040961">
      <w:pPr>
        <w:pStyle w:val="ListParagraph"/>
        <w:widowControl w:val="0"/>
        <w:numPr>
          <w:ilvl w:val="0"/>
          <w:numId w:val="35"/>
        </w:numPr>
        <w:spacing w:line="240" w:lineRule="auto"/>
        <w:rPr>
          <w:rFonts w:cstheme="minorHAnsi"/>
          <w:kern w:val="28"/>
          <w:sz w:val="20"/>
          <w:szCs w:val="20"/>
        </w:rPr>
      </w:pPr>
      <w:hyperlink r:id="rId47" w:history="1">
        <w:r w:rsidR="00F655C9" w:rsidRPr="00180130">
          <w:rPr>
            <w:rStyle w:val="Hyperlink"/>
            <w:rFonts w:cstheme="minorHAnsi"/>
            <w:sz w:val="20"/>
            <w:szCs w:val="20"/>
          </w:rPr>
          <w:t>http://careers.udayton.edu</w:t>
        </w:r>
      </w:hyperlink>
    </w:p>
    <w:p w14:paraId="1B562E2D" w14:textId="1FB4E6DF" w:rsidR="00F655C9" w:rsidRPr="00180130" w:rsidRDefault="00F655C9" w:rsidP="00180130">
      <w:pPr>
        <w:widowControl w:val="0"/>
        <w:rPr>
          <w:rFonts w:asciiTheme="minorHAnsi" w:hAnsiTheme="minorHAnsi" w:cstheme="minorHAnsi"/>
          <w:b/>
          <w:kern w:val="28"/>
          <w:sz w:val="20"/>
          <w:szCs w:val="20"/>
          <w:u w:val="single"/>
        </w:rPr>
      </w:pPr>
      <w:r w:rsidRPr="00180130">
        <w:rPr>
          <w:rFonts w:asciiTheme="minorHAnsi" w:hAnsiTheme="minorHAnsi" w:cstheme="minorHAnsi"/>
          <w:b/>
          <w:kern w:val="28"/>
          <w:sz w:val="20"/>
          <w:szCs w:val="20"/>
          <w:u w:val="single"/>
        </w:rPr>
        <w:t>Co-op Offic</w:t>
      </w:r>
      <w:r w:rsidR="00180130" w:rsidRPr="00180130">
        <w:rPr>
          <w:rFonts w:asciiTheme="minorHAnsi" w:hAnsiTheme="minorHAnsi" w:cstheme="minorHAnsi"/>
          <w:b/>
          <w:kern w:val="28"/>
          <w:sz w:val="20"/>
          <w:szCs w:val="20"/>
          <w:u w:val="single"/>
        </w:rPr>
        <w:t>e</w:t>
      </w:r>
    </w:p>
    <w:p w14:paraId="7A09AB36" w14:textId="72856B83" w:rsidR="00180130" w:rsidRPr="00180130" w:rsidRDefault="003B45C7" w:rsidP="00180130">
      <w:pPr>
        <w:pStyle w:val="ListParagraph"/>
        <w:widowControl w:val="0"/>
        <w:numPr>
          <w:ilvl w:val="0"/>
          <w:numId w:val="35"/>
        </w:numPr>
        <w:spacing w:line="240" w:lineRule="auto"/>
        <w:rPr>
          <w:rFonts w:cstheme="minorHAnsi"/>
          <w:b/>
          <w:kern w:val="28"/>
          <w:sz w:val="20"/>
          <w:szCs w:val="20"/>
          <w:u w:val="single"/>
        </w:rPr>
      </w:pPr>
      <w:hyperlink r:id="rId48" w:history="1">
        <w:r w:rsidR="00180130" w:rsidRPr="00180130">
          <w:rPr>
            <w:rStyle w:val="Hyperlink"/>
            <w:rFonts w:cstheme="minorHAnsi"/>
            <w:b/>
            <w:kern w:val="28"/>
            <w:sz w:val="20"/>
            <w:szCs w:val="20"/>
          </w:rPr>
          <w:t>https://udayton.edu/engineering/connect/cooperative-education/index.php</w:t>
        </w:r>
      </w:hyperlink>
      <w:r w:rsidR="00180130" w:rsidRPr="00180130">
        <w:rPr>
          <w:rFonts w:cstheme="minorHAnsi"/>
          <w:b/>
          <w:kern w:val="28"/>
          <w:sz w:val="20"/>
          <w:szCs w:val="20"/>
          <w:u w:val="single"/>
        </w:rPr>
        <w:t xml:space="preserve"> </w:t>
      </w:r>
    </w:p>
    <w:p w14:paraId="77714C2B" w14:textId="037A6B97" w:rsidR="006D45C6" w:rsidRPr="00180130" w:rsidRDefault="00F655C9" w:rsidP="00180130">
      <w:pPr>
        <w:widowControl w:val="0"/>
        <w:rPr>
          <w:rFonts w:asciiTheme="minorHAnsi" w:hAnsiTheme="minorHAnsi" w:cstheme="minorHAnsi"/>
          <w:b/>
          <w:kern w:val="28"/>
          <w:sz w:val="20"/>
          <w:szCs w:val="20"/>
          <w:u w:val="single"/>
        </w:rPr>
      </w:pPr>
      <w:r w:rsidRPr="00180130">
        <w:rPr>
          <w:rFonts w:asciiTheme="minorHAnsi" w:hAnsiTheme="minorHAnsi" w:cstheme="minorHAnsi"/>
          <w:b/>
          <w:kern w:val="28"/>
          <w:sz w:val="20"/>
          <w:szCs w:val="20"/>
          <w:u w:val="single"/>
        </w:rPr>
        <w:t>ECE faculty and staff</w:t>
      </w:r>
    </w:p>
    <w:p w14:paraId="6E37FEFA" w14:textId="77777777" w:rsidR="00040961" w:rsidRPr="00040961" w:rsidRDefault="003B45C7" w:rsidP="00040961">
      <w:pPr>
        <w:pStyle w:val="ListParagraph"/>
        <w:widowControl w:val="0"/>
        <w:numPr>
          <w:ilvl w:val="0"/>
          <w:numId w:val="35"/>
        </w:numPr>
        <w:spacing w:line="240" w:lineRule="auto"/>
        <w:rPr>
          <w:rStyle w:val="Hyperlink"/>
          <w:rFonts w:cstheme="minorHAnsi"/>
          <w:color w:val="auto"/>
          <w:sz w:val="20"/>
          <w:szCs w:val="20"/>
          <w:u w:val="none"/>
        </w:rPr>
      </w:pPr>
      <w:hyperlink r:id="rId49" w:history="1">
        <w:r w:rsidR="006D45C6" w:rsidRPr="00180130">
          <w:rPr>
            <w:rStyle w:val="Hyperlink"/>
            <w:rFonts w:cstheme="minorHAnsi"/>
            <w:sz w:val="20"/>
            <w:szCs w:val="20"/>
          </w:rPr>
          <w:t>https://www.udayton.edu/engineering/departments/electrical_and_computer/faculty-staff/index.php</w:t>
        </w:r>
      </w:hyperlink>
    </w:p>
    <w:p w14:paraId="5BF107DB" w14:textId="77777777" w:rsidR="00040961" w:rsidRPr="00040961" w:rsidRDefault="00040961" w:rsidP="00040961">
      <w:pPr>
        <w:pStyle w:val="ListParagraph"/>
        <w:widowControl w:val="0"/>
        <w:spacing w:line="240" w:lineRule="auto"/>
        <w:rPr>
          <w:rFonts w:cstheme="minorHAnsi"/>
          <w:sz w:val="20"/>
          <w:szCs w:val="20"/>
        </w:rPr>
      </w:pPr>
    </w:p>
    <w:p w14:paraId="0B9BCA94" w14:textId="753DB90C" w:rsidR="00F655C9" w:rsidRPr="00040961" w:rsidRDefault="00F655C9" w:rsidP="00040961">
      <w:pPr>
        <w:widowControl w:val="0"/>
        <w:rPr>
          <w:rFonts w:cstheme="minorHAnsi"/>
          <w:sz w:val="20"/>
          <w:szCs w:val="20"/>
        </w:rPr>
      </w:pPr>
      <w:r w:rsidRPr="00040961">
        <w:rPr>
          <w:rFonts w:cstheme="minorHAnsi"/>
          <w:b/>
          <w:color w:val="000000"/>
          <w:kern w:val="28"/>
          <w:sz w:val="20"/>
          <w:szCs w:val="20"/>
          <w:u w:val="single"/>
        </w:rPr>
        <w:t>Department Related YouTube Videos</w:t>
      </w:r>
    </w:p>
    <w:p w14:paraId="07059933" w14:textId="77777777" w:rsidR="00F655C9" w:rsidRPr="006D45C6" w:rsidRDefault="00F655C9" w:rsidP="00F655C9">
      <w:pPr>
        <w:pStyle w:val="ListParagraph"/>
        <w:widowControl w:val="0"/>
        <w:numPr>
          <w:ilvl w:val="0"/>
          <w:numId w:val="35"/>
        </w:numPr>
        <w:rPr>
          <w:rFonts w:cstheme="minorHAnsi"/>
          <w:kern w:val="28"/>
          <w:sz w:val="20"/>
          <w:szCs w:val="20"/>
        </w:rPr>
      </w:pPr>
      <w:r w:rsidRPr="006D45C6">
        <w:rPr>
          <w:rFonts w:cstheme="minorHAnsi"/>
          <w:kern w:val="28"/>
          <w:sz w:val="20"/>
          <w:szCs w:val="20"/>
        </w:rPr>
        <w:t>Robotic Ball Catcher Project</w:t>
      </w:r>
    </w:p>
    <w:p w14:paraId="7CD2F5C4" w14:textId="145439C4" w:rsidR="00F655C9" w:rsidRPr="006D45C6" w:rsidRDefault="003B45C7" w:rsidP="00F655C9">
      <w:pPr>
        <w:pStyle w:val="ListParagraph"/>
        <w:widowControl w:val="0"/>
        <w:rPr>
          <w:rFonts w:cstheme="minorHAnsi"/>
          <w:kern w:val="28"/>
          <w:sz w:val="20"/>
          <w:szCs w:val="20"/>
        </w:rPr>
      </w:pPr>
      <w:hyperlink r:id="rId50" w:history="1">
        <w:r w:rsidR="00040961" w:rsidRPr="00B5692F">
          <w:rPr>
            <w:rStyle w:val="Hyperlink"/>
            <w:rFonts w:cstheme="minorHAnsi"/>
            <w:kern w:val="28"/>
            <w:sz w:val="20"/>
            <w:szCs w:val="20"/>
          </w:rPr>
          <w:t>https://www.youtube.com/watch?v=hBkPD41WBU</w:t>
        </w:r>
      </w:hyperlink>
    </w:p>
    <w:p w14:paraId="442B61E7" w14:textId="77777777" w:rsidR="00F655C9" w:rsidRPr="006D45C6" w:rsidRDefault="00F655C9" w:rsidP="0067217D">
      <w:pPr>
        <w:rPr>
          <w:rFonts w:asciiTheme="minorHAnsi" w:eastAsia="MS Mincho" w:hAnsiTheme="minorHAnsi" w:cstheme="minorHAnsi"/>
          <w:sz w:val="20"/>
          <w:szCs w:val="20"/>
        </w:rPr>
      </w:pPr>
    </w:p>
    <w:p w14:paraId="39FE095D" w14:textId="732AF607" w:rsidR="00BD78D3" w:rsidRDefault="00BD78D3" w:rsidP="0067217D">
      <w:pPr>
        <w:rPr>
          <w:rFonts w:asciiTheme="minorHAnsi" w:eastAsia="MS Mincho" w:hAnsiTheme="minorHAnsi" w:cstheme="minorHAnsi"/>
          <w:sz w:val="20"/>
          <w:szCs w:val="20"/>
        </w:rPr>
      </w:pPr>
    </w:p>
    <w:p w14:paraId="522D540B" w14:textId="2FFDFA3F" w:rsidR="004A576F" w:rsidRDefault="004A576F" w:rsidP="0067217D">
      <w:pPr>
        <w:rPr>
          <w:rFonts w:asciiTheme="minorHAnsi" w:eastAsia="MS Mincho" w:hAnsiTheme="minorHAnsi" w:cstheme="minorHAnsi"/>
          <w:sz w:val="20"/>
          <w:szCs w:val="20"/>
        </w:rPr>
      </w:pPr>
    </w:p>
    <w:p w14:paraId="3D760AF8" w14:textId="748F9BE4" w:rsidR="004A576F" w:rsidRDefault="004A576F" w:rsidP="0067217D">
      <w:pPr>
        <w:rPr>
          <w:rFonts w:asciiTheme="minorHAnsi" w:eastAsia="MS Mincho" w:hAnsiTheme="minorHAnsi" w:cstheme="minorHAnsi"/>
          <w:sz w:val="20"/>
          <w:szCs w:val="20"/>
        </w:rPr>
      </w:pPr>
    </w:p>
    <w:p w14:paraId="445C64D3" w14:textId="2794DB2E" w:rsidR="004A576F" w:rsidRDefault="004A576F" w:rsidP="0067217D">
      <w:pPr>
        <w:rPr>
          <w:rFonts w:asciiTheme="minorHAnsi" w:eastAsia="MS Mincho" w:hAnsiTheme="minorHAnsi" w:cstheme="minorHAnsi"/>
          <w:sz w:val="20"/>
          <w:szCs w:val="20"/>
        </w:rPr>
      </w:pPr>
    </w:p>
    <w:p w14:paraId="14A9361A" w14:textId="3A8D3460" w:rsidR="004A576F" w:rsidRDefault="004A576F" w:rsidP="0067217D">
      <w:pPr>
        <w:rPr>
          <w:rFonts w:asciiTheme="minorHAnsi" w:eastAsia="MS Mincho" w:hAnsiTheme="minorHAnsi" w:cstheme="minorHAnsi"/>
          <w:sz w:val="20"/>
          <w:szCs w:val="20"/>
        </w:rPr>
      </w:pPr>
    </w:p>
    <w:p w14:paraId="561F11CD" w14:textId="77777777" w:rsidR="004A576F" w:rsidRPr="006D45C6" w:rsidRDefault="004A576F" w:rsidP="0067217D">
      <w:pPr>
        <w:rPr>
          <w:rFonts w:asciiTheme="minorHAnsi" w:eastAsia="MS Mincho" w:hAnsiTheme="minorHAnsi" w:cstheme="minorHAnsi"/>
          <w:sz w:val="20"/>
          <w:szCs w:val="20"/>
        </w:rPr>
      </w:pPr>
    </w:p>
    <w:p w14:paraId="74E29F5C" w14:textId="23760B7D" w:rsidR="00456017" w:rsidRDefault="00456017">
      <w:pPr>
        <w:rPr>
          <w:sz w:val="28"/>
          <w:szCs w:val="28"/>
        </w:rPr>
      </w:pPr>
    </w:p>
    <w:p w14:paraId="1D2FD847" w14:textId="77777777" w:rsidR="00D849FD" w:rsidRDefault="00D849FD" w:rsidP="00456017">
      <w:pPr>
        <w:rPr>
          <w:b/>
          <w:sz w:val="28"/>
          <w:szCs w:val="28"/>
        </w:rPr>
      </w:pPr>
    </w:p>
    <w:p w14:paraId="4FB50E07" w14:textId="77777777" w:rsidR="00D849FD" w:rsidRDefault="00D849FD" w:rsidP="00456017">
      <w:pPr>
        <w:rPr>
          <w:b/>
          <w:sz w:val="28"/>
          <w:szCs w:val="28"/>
        </w:rPr>
      </w:pPr>
    </w:p>
    <w:p w14:paraId="353F6571" w14:textId="5B9D9A27" w:rsidR="00D849FD" w:rsidRDefault="00D849FD" w:rsidP="00456017">
      <w:pPr>
        <w:rPr>
          <w:b/>
          <w:sz w:val="28"/>
          <w:szCs w:val="28"/>
        </w:rPr>
      </w:pPr>
    </w:p>
    <w:p w14:paraId="482F9F23" w14:textId="65F8DACD" w:rsidR="00977623" w:rsidRDefault="00977623" w:rsidP="00456017">
      <w:pPr>
        <w:rPr>
          <w:b/>
          <w:sz w:val="28"/>
          <w:szCs w:val="28"/>
        </w:rPr>
      </w:pPr>
    </w:p>
    <w:p w14:paraId="16EEE98E" w14:textId="159FC95A" w:rsidR="00977623" w:rsidRDefault="00977623" w:rsidP="00456017">
      <w:pPr>
        <w:rPr>
          <w:b/>
          <w:sz w:val="28"/>
          <w:szCs w:val="28"/>
        </w:rPr>
      </w:pPr>
    </w:p>
    <w:p w14:paraId="2DFC3E77" w14:textId="40F51A9F" w:rsidR="00040961" w:rsidRDefault="00040961" w:rsidP="00456017">
      <w:pPr>
        <w:rPr>
          <w:b/>
          <w:sz w:val="28"/>
          <w:szCs w:val="28"/>
        </w:rPr>
      </w:pPr>
    </w:p>
    <w:p w14:paraId="160B12DE" w14:textId="41DF7E9A" w:rsidR="00040961" w:rsidRDefault="00040961" w:rsidP="00456017">
      <w:pPr>
        <w:rPr>
          <w:b/>
          <w:sz w:val="28"/>
          <w:szCs w:val="28"/>
        </w:rPr>
      </w:pPr>
    </w:p>
    <w:p w14:paraId="3608BD60" w14:textId="0855E724" w:rsidR="00040961" w:rsidRDefault="00040961" w:rsidP="00456017">
      <w:pPr>
        <w:rPr>
          <w:b/>
          <w:sz w:val="28"/>
          <w:szCs w:val="28"/>
        </w:rPr>
      </w:pPr>
    </w:p>
    <w:p w14:paraId="62910CB1" w14:textId="71A0E07A" w:rsidR="00040961" w:rsidRDefault="00040961" w:rsidP="00456017">
      <w:pPr>
        <w:rPr>
          <w:b/>
          <w:sz w:val="28"/>
          <w:szCs w:val="28"/>
        </w:rPr>
      </w:pPr>
    </w:p>
    <w:p w14:paraId="43D0A407" w14:textId="36317630" w:rsidR="00040961" w:rsidRDefault="00040961" w:rsidP="00456017">
      <w:pPr>
        <w:rPr>
          <w:b/>
          <w:sz w:val="28"/>
          <w:szCs w:val="28"/>
        </w:rPr>
      </w:pPr>
    </w:p>
    <w:p w14:paraId="228FDA85" w14:textId="03BED3F2" w:rsidR="00040961" w:rsidRDefault="00040961" w:rsidP="00456017">
      <w:pPr>
        <w:rPr>
          <w:b/>
          <w:sz w:val="28"/>
          <w:szCs w:val="28"/>
        </w:rPr>
      </w:pPr>
    </w:p>
    <w:p w14:paraId="4AD5A429" w14:textId="01078A0C" w:rsidR="00040961" w:rsidRDefault="00040961" w:rsidP="00456017">
      <w:pPr>
        <w:rPr>
          <w:b/>
          <w:sz w:val="28"/>
          <w:szCs w:val="28"/>
        </w:rPr>
      </w:pPr>
    </w:p>
    <w:p w14:paraId="194796F9" w14:textId="6A77932A" w:rsidR="00040961" w:rsidRDefault="00040961" w:rsidP="00456017">
      <w:pPr>
        <w:rPr>
          <w:b/>
          <w:sz w:val="28"/>
          <w:szCs w:val="28"/>
        </w:rPr>
      </w:pPr>
    </w:p>
    <w:p w14:paraId="0855AD42" w14:textId="59E4637D" w:rsidR="00040961" w:rsidRDefault="00040961" w:rsidP="00456017">
      <w:pPr>
        <w:rPr>
          <w:b/>
          <w:sz w:val="28"/>
          <w:szCs w:val="28"/>
        </w:rPr>
      </w:pPr>
    </w:p>
    <w:p w14:paraId="29C99A30" w14:textId="362CECDE" w:rsidR="00040961" w:rsidRDefault="00040961" w:rsidP="00456017">
      <w:pPr>
        <w:rPr>
          <w:b/>
          <w:sz w:val="28"/>
          <w:szCs w:val="28"/>
        </w:rPr>
      </w:pPr>
    </w:p>
    <w:p w14:paraId="7487DAC9" w14:textId="1AE13E91" w:rsidR="00040961" w:rsidRDefault="00040961" w:rsidP="00456017">
      <w:pPr>
        <w:rPr>
          <w:b/>
          <w:sz w:val="28"/>
          <w:szCs w:val="28"/>
        </w:rPr>
      </w:pPr>
    </w:p>
    <w:p w14:paraId="4E2A09BB" w14:textId="3DC42898" w:rsidR="00040961" w:rsidRDefault="00040961" w:rsidP="00456017">
      <w:pPr>
        <w:rPr>
          <w:b/>
          <w:sz w:val="28"/>
          <w:szCs w:val="28"/>
        </w:rPr>
      </w:pPr>
    </w:p>
    <w:p w14:paraId="29562B02" w14:textId="69BCB2C2" w:rsidR="00040961" w:rsidRDefault="00040961" w:rsidP="00456017">
      <w:pPr>
        <w:rPr>
          <w:b/>
          <w:sz w:val="28"/>
          <w:szCs w:val="28"/>
        </w:rPr>
      </w:pPr>
    </w:p>
    <w:p w14:paraId="07229DD0" w14:textId="560CE62A" w:rsidR="00040961" w:rsidRDefault="00040961" w:rsidP="00456017">
      <w:pPr>
        <w:rPr>
          <w:b/>
          <w:sz w:val="28"/>
          <w:szCs w:val="28"/>
        </w:rPr>
      </w:pPr>
    </w:p>
    <w:p w14:paraId="47E6BC8A" w14:textId="20D20726" w:rsidR="00040961" w:rsidRDefault="00040961" w:rsidP="00456017">
      <w:pPr>
        <w:rPr>
          <w:b/>
          <w:sz w:val="28"/>
          <w:szCs w:val="28"/>
        </w:rPr>
      </w:pPr>
    </w:p>
    <w:p w14:paraId="3468F108" w14:textId="38F38A89" w:rsidR="00040961" w:rsidRDefault="00040961" w:rsidP="00456017">
      <w:pPr>
        <w:rPr>
          <w:b/>
          <w:sz w:val="28"/>
          <w:szCs w:val="28"/>
        </w:rPr>
      </w:pPr>
    </w:p>
    <w:p w14:paraId="7216804F" w14:textId="64454F08" w:rsidR="00040961" w:rsidRDefault="00040961" w:rsidP="00456017">
      <w:pPr>
        <w:rPr>
          <w:b/>
          <w:sz w:val="28"/>
          <w:szCs w:val="28"/>
        </w:rPr>
      </w:pPr>
    </w:p>
    <w:p w14:paraId="51F5DB51" w14:textId="5FEBA477" w:rsidR="00040961" w:rsidRDefault="00040961" w:rsidP="00456017">
      <w:pPr>
        <w:rPr>
          <w:b/>
          <w:sz w:val="28"/>
          <w:szCs w:val="28"/>
        </w:rPr>
      </w:pPr>
    </w:p>
    <w:p w14:paraId="6E11549A" w14:textId="29E77CF3" w:rsidR="00040961" w:rsidRDefault="00040961" w:rsidP="00456017">
      <w:pPr>
        <w:rPr>
          <w:b/>
          <w:sz w:val="28"/>
          <w:szCs w:val="28"/>
        </w:rPr>
      </w:pPr>
    </w:p>
    <w:p w14:paraId="30B14A6C" w14:textId="7686C308" w:rsidR="00040961" w:rsidRDefault="00040961" w:rsidP="00456017">
      <w:pPr>
        <w:rPr>
          <w:b/>
          <w:sz w:val="28"/>
          <w:szCs w:val="28"/>
        </w:rPr>
      </w:pPr>
    </w:p>
    <w:p w14:paraId="2AF503AB" w14:textId="149A710B" w:rsidR="00040961" w:rsidRDefault="00040961" w:rsidP="00456017">
      <w:pPr>
        <w:rPr>
          <w:b/>
          <w:sz w:val="28"/>
          <w:szCs w:val="28"/>
        </w:rPr>
      </w:pPr>
    </w:p>
    <w:p w14:paraId="03EF7623" w14:textId="1493C69A" w:rsidR="00040961" w:rsidRDefault="00040961" w:rsidP="00456017">
      <w:pPr>
        <w:rPr>
          <w:b/>
          <w:sz w:val="28"/>
          <w:szCs w:val="28"/>
        </w:rPr>
      </w:pPr>
    </w:p>
    <w:p w14:paraId="0436CA08" w14:textId="77777777" w:rsidR="00040961" w:rsidRDefault="00040961" w:rsidP="00456017">
      <w:pPr>
        <w:rPr>
          <w:b/>
          <w:sz w:val="28"/>
          <w:szCs w:val="28"/>
        </w:rPr>
      </w:pPr>
    </w:p>
    <w:p w14:paraId="18AD2ABE" w14:textId="464D6CC7" w:rsidR="00040961" w:rsidRDefault="00040961" w:rsidP="00456017">
      <w:pPr>
        <w:rPr>
          <w:b/>
          <w:sz w:val="28"/>
          <w:szCs w:val="28"/>
        </w:rPr>
      </w:pPr>
    </w:p>
    <w:p w14:paraId="2352D926" w14:textId="3C614BE4" w:rsidR="00040961" w:rsidRDefault="00040961" w:rsidP="00456017">
      <w:pPr>
        <w:rPr>
          <w:b/>
          <w:sz w:val="28"/>
          <w:szCs w:val="28"/>
        </w:rPr>
      </w:pPr>
    </w:p>
    <w:p w14:paraId="7BA92F6F" w14:textId="248DABB7" w:rsidR="00040961" w:rsidRDefault="00040961" w:rsidP="00456017">
      <w:pPr>
        <w:rPr>
          <w:b/>
          <w:sz w:val="28"/>
          <w:szCs w:val="28"/>
        </w:rPr>
      </w:pPr>
    </w:p>
    <w:p w14:paraId="577DF7B5" w14:textId="77777777" w:rsidR="00D849FD" w:rsidRDefault="00D849FD" w:rsidP="00456017">
      <w:pPr>
        <w:rPr>
          <w:b/>
          <w:sz w:val="28"/>
          <w:szCs w:val="28"/>
        </w:rPr>
      </w:pPr>
    </w:p>
    <w:p w14:paraId="65621816" w14:textId="77777777" w:rsidR="00040961" w:rsidRDefault="00040961" w:rsidP="00456017">
      <w:pPr>
        <w:rPr>
          <w:b/>
          <w:sz w:val="28"/>
          <w:szCs w:val="28"/>
        </w:rPr>
      </w:pPr>
    </w:p>
    <w:p w14:paraId="589BAE37" w14:textId="7E38D576" w:rsidR="00BD78D3" w:rsidRPr="00456017" w:rsidRDefault="00BD78D3" w:rsidP="00456017">
      <w:pPr>
        <w:rPr>
          <w:rFonts w:ascii="Albertus Extra Bold" w:eastAsia="MS Mincho" w:hAnsi="Albertus Extra Bold"/>
          <w:b/>
          <w:bCs/>
          <w:sz w:val="28"/>
          <w:szCs w:val="28"/>
        </w:rPr>
      </w:pPr>
      <w:r w:rsidRPr="00456017">
        <w:rPr>
          <w:b/>
          <w:sz w:val="28"/>
          <w:szCs w:val="28"/>
        </w:rPr>
        <w:lastRenderedPageBreak/>
        <w:t>Faculty</w:t>
      </w:r>
      <w:r w:rsidR="00970A83" w:rsidRPr="00456017">
        <w:rPr>
          <w:b/>
          <w:sz w:val="28"/>
          <w:szCs w:val="28"/>
        </w:rPr>
        <w:t>:</w:t>
      </w:r>
    </w:p>
    <w:p w14:paraId="6777565C" w14:textId="12996D00" w:rsidR="00BD78D3" w:rsidRPr="0054709E" w:rsidRDefault="00BD78D3" w:rsidP="00BD78D3">
      <w:pPr>
        <w:pStyle w:val="Heading1"/>
        <w:ind w:right="-18"/>
        <w:rPr>
          <w:sz w:val="20"/>
          <w:szCs w:val="20"/>
        </w:rPr>
      </w:pPr>
    </w:p>
    <w:p w14:paraId="6E07892D" w14:textId="72EB1630" w:rsidR="00A21FBC" w:rsidRDefault="008368E2" w:rsidP="00BD78D3">
      <w:pPr>
        <w:pStyle w:val="Heading1"/>
        <w:ind w:left="1440" w:right="-18"/>
        <w:jc w:val="left"/>
        <w:rPr>
          <w:rFonts w:ascii="Times New Roman" w:hAnsi="Times New Roman"/>
          <w:color w:val="auto"/>
          <w:sz w:val="20"/>
          <w:szCs w:val="20"/>
        </w:rPr>
      </w:pPr>
      <w:bookmarkStart w:id="36" w:name="_Toc49332382"/>
      <w:bookmarkStart w:id="37" w:name="_Toc148451087"/>
      <w:r w:rsidRPr="008368E2">
        <w:rPr>
          <w:rFonts w:ascii="Times New Roman" w:hAnsi="Times New Roman"/>
          <w:noProof/>
          <w:color w:val="auto"/>
          <w:sz w:val="20"/>
          <w:szCs w:val="20"/>
        </w:rPr>
        <w:drawing>
          <wp:anchor distT="0" distB="0" distL="114300" distR="114300" simplePos="0" relativeHeight="251653120" behindDoc="1" locked="0" layoutInCell="1" allowOverlap="1" wp14:anchorId="6E958829" wp14:editId="20F5E1F8">
            <wp:simplePos x="0" y="0"/>
            <wp:positionH relativeFrom="column">
              <wp:posOffset>19050</wp:posOffset>
            </wp:positionH>
            <wp:positionV relativeFrom="paragraph">
              <wp:posOffset>38100</wp:posOffset>
            </wp:positionV>
            <wp:extent cx="1123950" cy="1123950"/>
            <wp:effectExtent l="0" t="0" r="0" b="0"/>
            <wp:wrapTight wrapText="bothSides">
              <wp:wrapPolygon edited="0">
                <wp:start x="0" y="0"/>
                <wp:lineTo x="0" y="21234"/>
                <wp:lineTo x="21234" y="21234"/>
                <wp:lineTo x="2123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pic:spPr>
                </pic:pic>
              </a:graphicData>
            </a:graphic>
            <wp14:sizeRelH relativeFrom="margin">
              <wp14:pctWidth>0</wp14:pctWidth>
            </wp14:sizeRelH>
            <wp14:sizeRelV relativeFrom="margin">
              <wp14:pctHeight>0</wp14:pctHeight>
            </wp14:sizeRelV>
          </wp:anchor>
        </w:drawing>
      </w:r>
      <w:r w:rsidR="00A21FBC">
        <w:rPr>
          <w:rFonts w:ascii="Times New Roman" w:hAnsi="Times New Roman"/>
          <w:color w:val="auto"/>
          <w:sz w:val="20"/>
          <w:szCs w:val="20"/>
        </w:rPr>
        <w:t>Vijayan K. Asari</w:t>
      </w:r>
      <w:bookmarkEnd w:id="36"/>
      <w:bookmarkEnd w:id="37"/>
    </w:p>
    <w:p w14:paraId="6838F437" w14:textId="3BF98246" w:rsidR="00BD78D3" w:rsidRPr="00A21FBC" w:rsidRDefault="00BD78D3" w:rsidP="00BD78D3">
      <w:pPr>
        <w:pStyle w:val="Heading1"/>
        <w:ind w:left="1440" w:right="-18"/>
        <w:jc w:val="left"/>
        <w:rPr>
          <w:rFonts w:ascii="Times New Roman" w:hAnsi="Times New Roman"/>
          <w:b w:val="0"/>
          <w:color w:val="auto"/>
          <w:sz w:val="20"/>
          <w:szCs w:val="20"/>
        </w:rPr>
      </w:pPr>
      <w:bookmarkStart w:id="38" w:name="_Toc49332383"/>
      <w:bookmarkStart w:id="39" w:name="_Toc148451088"/>
      <w:r w:rsidRPr="00A21FBC">
        <w:rPr>
          <w:rFonts w:ascii="Times New Roman" w:hAnsi="Times New Roman"/>
          <w:b w:val="0"/>
          <w:color w:val="auto"/>
          <w:sz w:val="20"/>
          <w:szCs w:val="20"/>
        </w:rPr>
        <w:t>Professor</w:t>
      </w:r>
      <w:bookmarkEnd w:id="38"/>
      <w:bookmarkEnd w:id="39"/>
    </w:p>
    <w:p w14:paraId="6BFDD84A" w14:textId="2CD59E5F" w:rsidR="00BD78D3" w:rsidRPr="008368E2" w:rsidRDefault="00BD78D3" w:rsidP="00BD78D3">
      <w:pPr>
        <w:ind w:right="-18"/>
        <w:rPr>
          <w:sz w:val="20"/>
          <w:szCs w:val="20"/>
        </w:rPr>
      </w:pPr>
      <w:r w:rsidRPr="008368E2">
        <w:rPr>
          <w:sz w:val="20"/>
          <w:szCs w:val="20"/>
        </w:rPr>
        <w:t>PhD, Indian Institute of Technology, Madras, 1994</w:t>
      </w:r>
    </w:p>
    <w:p w14:paraId="045F87D2" w14:textId="77777777" w:rsidR="00BD78D3" w:rsidRPr="008368E2" w:rsidRDefault="00BD78D3" w:rsidP="00BD78D3">
      <w:pPr>
        <w:ind w:right="-18"/>
        <w:rPr>
          <w:b/>
          <w:sz w:val="20"/>
          <w:szCs w:val="20"/>
        </w:rPr>
      </w:pPr>
      <w:r w:rsidRPr="008368E2">
        <w:rPr>
          <w:b/>
          <w:sz w:val="20"/>
          <w:szCs w:val="20"/>
        </w:rPr>
        <w:t>Areas of research interest:</w:t>
      </w:r>
    </w:p>
    <w:p w14:paraId="5FEA3D5B" w14:textId="77777777" w:rsidR="00BD78D3" w:rsidRPr="008368E2" w:rsidRDefault="00BD78D3" w:rsidP="00BD78D3">
      <w:pPr>
        <w:ind w:right="-18"/>
        <w:rPr>
          <w:sz w:val="20"/>
          <w:szCs w:val="20"/>
        </w:rPr>
      </w:pPr>
      <w:r w:rsidRPr="008368E2">
        <w:rPr>
          <w:sz w:val="20"/>
          <w:szCs w:val="20"/>
        </w:rPr>
        <w:t>Signal Processing, Image Processing, Computer Vision, Pattern Recognition, Machine Learning, Artificial Neural Networks, High Performance and Low-Power Digital Architectures</w:t>
      </w:r>
    </w:p>
    <w:p w14:paraId="3840C37F" w14:textId="77777777" w:rsidR="00BD78D3" w:rsidRPr="0054709E" w:rsidRDefault="00BD78D3" w:rsidP="00BD78D3">
      <w:pPr>
        <w:ind w:right="-18"/>
        <w:jc w:val="both"/>
        <w:rPr>
          <w:sz w:val="20"/>
          <w:szCs w:val="20"/>
        </w:rPr>
      </w:pPr>
    </w:p>
    <w:p w14:paraId="2798A725" w14:textId="77777777" w:rsidR="00BD78D3" w:rsidRPr="008368E2" w:rsidRDefault="00BD78D3" w:rsidP="00BD78D3">
      <w:pPr>
        <w:jc w:val="both"/>
        <w:rPr>
          <w:sz w:val="20"/>
          <w:szCs w:val="20"/>
        </w:rPr>
      </w:pPr>
      <w:r w:rsidRPr="008368E2">
        <w:rPr>
          <w:b/>
          <w:sz w:val="20"/>
          <w:szCs w:val="20"/>
        </w:rPr>
        <w:t>Biography:</w:t>
      </w:r>
      <w:r w:rsidRPr="008368E2">
        <w:rPr>
          <w:sz w:val="20"/>
          <w:szCs w:val="20"/>
        </w:rPr>
        <w:t xml:space="preserve">  Dr. Vijayan Asari is the Ohio Research Scholars Chair in Wide Area Surveillance and Professor in Electrical and Computer Engineering at University of Dayton. Dr. Asari received his Bachelor's degree in Electronics and Communication Engineering from the University of Kerala, India in 1978, the M.Tech. and PhD degrees in Electrical Engineering from the Indian Institute of Technology, Madras in 1984 and 1994 respectively. He had been working as a Professor in Electrical and Computer Engineering at Old Dominion University, Virginia and joined UD in February 2010. Dr. Asari has so far published more than 260 articles including 55 journal papers in the fields of image processing, computer vision, pattern recognition, artificial neural networks, and high performance and low power digital architectures for image and video processing applications. His current research focus areas are wide area surveillance, biometrics, vision guided robotic navigation, brain wave analysis, and high performance and low power architecture design.</w:t>
      </w:r>
    </w:p>
    <w:p w14:paraId="2650FF46" w14:textId="77777777" w:rsidR="00BD78D3" w:rsidRPr="008368E2" w:rsidRDefault="00BD78D3" w:rsidP="00BD78D3">
      <w:pPr>
        <w:ind w:right="-18"/>
        <w:rPr>
          <w:b/>
          <w:bCs/>
          <w:sz w:val="20"/>
          <w:szCs w:val="20"/>
          <w:u w:val="single"/>
        </w:rPr>
      </w:pPr>
    </w:p>
    <w:p w14:paraId="127098B8" w14:textId="5640BB0C" w:rsidR="00BD78D3" w:rsidRPr="0054709E" w:rsidRDefault="00BD78D3" w:rsidP="00BD78D3">
      <w:pPr>
        <w:ind w:right="-18"/>
        <w:rPr>
          <w:b/>
          <w:bCs/>
          <w:sz w:val="20"/>
          <w:szCs w:val="20"/>
        </w:rPr>
      </w:pPr>
      <w:r w:rsidRPr="008368E2">
        <w:rPr>
          <w:noProof/>
          <w:color w:val="0000FF"/>
          <w:sz w:val="20"/>
          <w:szCs w:val="20"/>
        </w:rPr>
        <w:drawing>
          <wp:anchor distT="0" distB="0" distL="114300" distR="114300" simplePos="0" relativeHeight="251668480" behindDoc="0" locked="0" layoutInCell="1" allowOverlap="1" wp14:anchorId="7789BE50" wp14:editId="23E55CD2">
            <wp:simplePos x="0" y="0"/>
            <wp:positionH relativeFrom="column">
              <wp:posOffset>17145</wp:posOffset>
            </wp:positionH>
            <wp:positionV relativeFrom="paragraph">
              <wp:posOffset>38100</wp:posOffset>
            </wp:positionV>
            <wp:extent cx="1238885" cy="1212215"/>
            <wp:effectExtent l="0" t="0" r="0" b="6985"/>
            <wp:wrapSquare wrapText="bothSides"/>
            <wp:docPr id="9" name="Picture 9">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dayton.edu/directory/engineering/electrical_and_computer/images/2016/subramanyam-guru.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238885" cy="1212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8E2">
        <w:rPr>
          <w:b/>
          <w:bCs/>
          <w:sz w:val="20"/>
          <w:szCs w:val="20"/>
        </w:rPr>
        <w:t>Eric J. Balster</w:t>
      </w:r>
      <w:r w:rsidRPr="0054709E">
        <w:rPr>
          <w:sz w:val="20"/>
          <w:szCs w:val="20"/>
        </w:rPr>
        <w:br/>
      </w:r>
      <w:r w:rsidRPr="008368E2">
        <w:rPr>
          <w:sz w:val="20"/>
          <w:szCs w:val="20"/>
        </w:rPr>
        <w:t>Professor, Cha</w:t>
      </w:r>
      <w:r w:rsidR="00A21FBC">
        <w:rPr>
          <w:sz w:val="20"/>
          <w:szCs w:val="20"/>
        </w:rPr>
        <w:t>ir</w:t>
      </w:r>
      <w:r w:rsidRPr="008368E2">
        <w:rPr>
          <w:sz w:val="20"/>
          <w:szCs w:val="20"/>
        </w:rPr>
        <w:br/>
        <w:t>PhD, The Ohio State University, 2004</w:t>
      </w:r>
      <w:r w:rsidRPr="008368E2">
        <w:rPr>
          <w:sz w:val="20"/>
          <w:szCs w:val="20"/>
        </w:rPr>
        <w:br/>
      </w:r>
      <w:r w:rsidRPr="00405EFE">
        <w:rPr>
          <w:b/>
          <w:bCs/>
          <w:sz w:val="20"/>
          <w:szCs w:val="20"/>
        </w:rPr>
        <w:t>Areas of research interest:  </w:t>
      </w:r>
      <w:r w:rsidRPr="00405EFE">
        <w:rPr>
          <w:sz w:val="20"/>
          <w:szCs w:val="20"/>
        </w:rPr>
        <w:br/>
        <w:t>Image and Video processing,</w:t>
      </w:r>
      <w:r w:rsidRPr="00405EFE">
        <w:rPr>
          <w:sz w:val="20"/>
          <w:szCs w:val="20"/>
        </w:rPr>
        <w:br/>
        <w:t>Software Engineering,</w:t>
      </w:r>
      <w:r w:rsidRPr="00405EFE">
        <w:rPr>
          <w:sz w:val="20"/>
          <w:szCs w:val="20"/>
        </w:rPr>
        <w:br/>
        <w:t>Digital Systems</w:t>
      </w:r>
    </w:p>
    <w:p w14:paraId="049F93E7" w14:textId="77777777" w:rsidR="00BD78D3" w:rsidRPr="0054709E" w:rsidRDefault="00BD78D3" w:rsidP="00BD78D3">
      <w:pPr>
        <w:ind w:right="-18"/>
        <w:jc w:val="both"/>
        <w:rPr>
          <w:sz w:val="20"/>
          <w:szCs w:val="20"/>
        </w:rPr>
      </w:pPr>
    </w:p>
    <w:p w14:paraId="78F9BC36" w14:textId="77777777" w:rsidR="00BD78D3" w:rsidRPr="008368E2" w:rsidRDefault="00BD78D3" w:rsidP="00BD78D3">
      <w:pPr>
        <w:ind w:right="-18"/>
        <w:jc w:val="both"/>
        <w:rPr>
          <w:sz w:val="20"/>
          <w:szCs w:val="20"/>
        </w:rPr>
      </w:pPr>
      <w:r w:rsidRPr="0054709E">
        <w:rPr>
          <w:b/>
          <w:sz w:val="20"/>
          <w:szCs w:val="20"/>
        </w:rPr>
        <w:t>Biography:</w:t>
      </w:r>
      <w:r w:rsidRPr="0054709E">
        <w:rPr>
          <w:sz w:val="20"/>
          <w:szCs w:val="20"/>
        </w:rPr>
        <w:t xml:space="preserve">  Eric Balster graduated from the University of Dayton in 1998 with a B.S. and in 2000 with an MS, both in Electrical Engineering.  He received his PhD in Electrical Engineering from The Ohio State University in June of 2004.  His research area was in the field of image and video processing, specifically in compression and pre-processing algorithm development.  From 2002 to 2006, Dr. Balster worked in the Information Directorate, Air Force Research Laboratory (AFRL), continuing his work in image and video processing research.   From 2006 to 2008, he worked in the AFRL’s Sensor’s Directorate, serving as the lead aircraft software development and support engineer for a wide-area persistent surveillance program.  Since August 2008, Dr. </w:t>
      </w:r>
      <w:r w:rsidRPr="0054709E">
        <w:rPr>
          <w:sz w:val="20"/>
          <w:szCs w:val="20"/>
        </w:rPr>
        <w:t xml:space="preserve">Balster has worked as an assistant Professor at the University </w:t>
      </w:r>
      <w:r w:rsidRPr="008368E2">
        <w:rPr>
          <w:sz w:val="20"/>
          <w:szCs w:val="20"/>
        </w:rPr>
        <w:t>of Dayton where he continues research in image processing and aerial surveillance processing research.</w:t>
      </w:r>
    </w:p>
    <w:p w14:paraId="0BC0C788" w14:textId="77DD167B" w:rsidR="00F43F70" w:rsidRDefault="00F43F70" w:rsidP="00BD78D3">
      <w:pPr>
        <w:ind w:right="-18"/>
        <w:jc w:val="both"/>
        <w:rPr>
          <w:b/>
          <w:sz w:val="20"/>
          <w:szCs w:val="20"/>
        </w:rPr>
      </w:pPr>
    </w:p>
    <w:p w14:paraId="23C9BD0E" w14:textId="77B45DD2" w:rsidR="00F43F70" w:rsidRPr="00F43F70" w:rsidRDefault="00A83BEA" w:rsidP="00A83BEA">
      <w:pPr>
        <w:ind w:right="-18"/>
        <w:rPr>
          <w:b/>
          <w:sz w:val="20"/>
          <w:szCs w:val="20"/>
        </w:rPr>
      </w:pPr>
      <w:r w:rsidRPr="008368E2">
        <w:rPr>
          <w:noProof/>
          <w:sz w:val="20"/>
          <w:szCs w:val="20"/>
        </w:rPr>
        <w:drawing>
          <wp:anchor distT="0" distB="0" distL="114300" distR="114300" simplePos="0" relativeHeight="251672576" behindDoc="1" locked="0" layoutInCell="1" allowOverlap="1" wp14:anchorId="2E3D166F" wp14:editId="7486EBA1">
            <wp:simplePos x="0" y="0"/>
            <wp:positionH relativeFrom="column">
              <wp:posOffset>-635</wp:posOffset>
            </wp:positionH>
            <wp:positionV relativeFrom="paragraph">
              <wp:posOffset>13970</wp:posOffset>
            </wp:positionV>
            <wp:extent cx="1086485" cy="1123950"/>
            <wp:effectExtent l="0" t="0" r="0" b="0"/>
            <wp:wrapTight wrapText="bothSides">
              <wp:wrapPolygon edited="0">
                <wp:start x="0" y="0"/>
                <wp:lineTo x="0" y="21234"/>
                <wp:lineTo x="21209" y="21234"/>
                <wp:lineTo x="2120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086485" cy="1123950"/>
                    </a:xfrm>
                    <a:prstGeom prst="rect">
                      <a:avLst/>
                    </a:prstGeom>
                    <a:noFill/>
                  </pic:spPr>
                </pic:pic>
              </a:graphicData>
            </a:graphic>
            <wp14:sizeRelH relativeFrom="margin">
              <wp14:pctWidth>0</wp14:pctWidth>
            </wp14:sizeRelH>
            <wp14:sizeRelV relativeFrom="margin">
              <wp14:pctHeight>0</wp14:pctHeight>
            </wp14:sizeRelV>
          </wp:anchor>
        </w:drawing>
      </w:r>
      <w:r w:rsidR="00F43F70" w:rsidRPr="00F43F70">
        <w:rPr>
          <w:b/>
          <w:sz w:val="20"/>
          <w:szCs w:val="20"/>
        </w:rPr>
        <w:t>Dong Cao</w:t>
      </w:r>
    </w:p>
    <w:p w14:paraId="1445B07B" w14:textId="77C59F65" w:rsidR="00F43F70" w:rsidRPr="00F43F70" w:rsidRDefault="00F43F70" w:rsidP="00A83BEA">
      <w:pPr>
        <w:ind w:right="-18"/>
        <w:rPr>
          <w:sz w:val="20"/>
          <w:szCs w:val="20"/>
        </w:rPr>
      </w:pPr>
      <w:r w:rsidRPr="00F43F70">
        <w:rPr>
          <w:sz w:val="20"/>
          <w:szCs w:val="20"/>
        </w:rPr>
        <w:t>Associate Professor and GE EPISCenter Professor</w:t>
      </w:r>
    </w:p>
    <w:p w14:paraId="746BB483" w14:textId="77777777" w:rsidR="00A83BEA" w:rsidRDefault="00F43F70" w:rsidP="00A83BEA">
      <w:pPr>
        <w:ind w:right="-18"/>
        <w:rPr>
          <w:sz w:val="20"/>
          <w:szCs w:val="20"/>
        </w:rPr>
      </w:pPr>
      <w:r w:rsidRPr="00F43F70">
        <w:rPr>
          <w:sz w:val="20"/>
          <w:szCs w:val="20"/>
        </w:rPr>
        <w:t>PhD, Michigan State University, 2012</w:t>
      </w:r>
    </w:p>
    <w:p w14:paraId="66F11E35" w14:textId="6042A94A" w:rsidR="00F43F70" w:rsidRDefault="00F43F70" w:rsidP="00A83BEA">
      <w:pPr>
        <w:ind w:right="-18"/>
        <w:rPr>
          <w:sz w:val="20"/>
          <w:szCs w:val="20"/>
        </w:rPr>
      </w:pPr>
      <w:r w:rsidRPr="00F43F70">
        <w:rPr>
          <w:b/>
          <w:bCs/>
          <w:sz w:val="20"/>
          <w:szCs w:val="20"/>
        </w:rPr>
        <w:t xml:space="preserve">Areas of research interest:  </w:t>
      </w:r>
      <w:r w:rsidRPr="00F43F70">
        <w:rPr>
          <w:sz w:val="20"/>
          <w:szCs w:val="20"/>
        </w:rPr>
        <w:t>Power Electronics, Wide Bandgap Device (SiC/GaN) application, Electrified Vehicle/Airplane,  Motor Drive, Photovoltaic/Data Center health monitoring and lifetime</w:t>
      </w:r>
      <w:r w:rsidR="00A83BEA">
        <w:rPr>
          <w:sz w:val="20"/>
          <w:szCs w:val="20"/>
        </w:rPr>
        <w:t xml:space="preserve"> prediction of power converters</w:t>
      </w:r>
      <w:r w:rsidRPr="00F43F70">
        <w:rPr>
          <w:sz w:val="20"/>
          <w:szCs w:val="20"/>
        </w:rPr>
        <w:t>.</w:t>
      </w:r>
    </w:p>
    <w:p w14:paraId="78656827" w14:textId="77777777" w:rsidR="00A83BEA" w:rsidRPr="00F43F70" w:rsidRDefault="00A83BEA" w:rsidP="00A83BEA">
      <w:pPr>
        <w:ind w:right="-18"/>
        <w:rPr>
          <w:sz w:val="20"/>
          <w:szCs w:val="20"/>
        </w:rPr>
      </w:pPr>
    </w:p>
    <w:p w14:paraId="0987DD28" w14:textId="4B20D5E2" w:rsidR="00F43F70" w:rsidRPr="00F43F70" w:rsidRDefault="00F43F70" w:rsidP="00F43F70">
      <w:pPr>
        <w:ind w:right="-18"/>
        <w:jc w:val="both"/>
        <w:rPr>
          <w:b/>
          <w:sz w:val="20"/>
          <w:szCs w:val="20"/>
        </w:rPr>
      </w:pPr>
      <w:r w:rsidRPr="00F43F70">
        <w:rPr>
          <w:b/>
          <w:bCs/>
          <w:color w:val="000000"/>
          <w:sz w:val="20"/>
          <w:szCs w:val="20"/>
        </w:rPr>
        <w:t xml:space="preserve">Biography:  </w:t>
      </w:r>
      <w:r w:rsidRPr="00F43F70">
        <w:rPr>
          <w:color w:val="000000"/>
          <w:sz w:val="20"/>
          <w:szCs w:val="20"/>
        </w:rPr>
        <w:t>Dong Cao joined ECE Dept. in 2019 as GE EPISCenter Professor and an Associate Professor. He obtained his Ph.D. and M.S. degrees in Electrical Engineering from Michigan State University in 2010 and 2012, respectively.  He received the B.S. degree from Zhejiang University, Hangzhou China, in 2005. He worked at Ford Motor Company as a core power electronics engineer for hybrid electric vehicle electrified driveline hardware development from Jan. 2012 ~ Jul. 2014. He was an assistant professor at North Dakota State University from Aug. 2014 to Aug. 2019.  He has co-authored more than 70 refereed journals and conference proceedings, including 3 prize papers with 2000+ citations according to google scholar.  He is the associated editor for the IEEE Journal of Emerging and Selected Topics in Power Electronics.    </w:t>
      </w:r>
    </w:p>
    <w:p w14:paraId="6042016C" w14:textId="0BAAF421" w:rsidR="00F43F70" w:rsidRDefault="00F43F70" w:rsidP="00BD78D3">
      <w:pPr>
        <w:ind w:right="-18"/>
        <w:jc w:val="both"/>
        <w:rPr>
          <w:b/>
          <w:sz w:val="20"/>
          <w:szCs w:val="20"/>
        </w:rPr>
      </w:pPr>
    </w:p>
    <w:p w14:paraId="38644978" w14:textId="77777777" w:rsidR="00F43F70" w:rsidRDefault="00F43F70" w:rsidP="00BD78D3">
      <w:pPr>
        <w:ind w:right="-18"/>
        <w:jc w:val="both"/>
        <w:rPr>
          <w:b/>
          <w:sz w:val="20"/>
          <w:szCs w:val="20"/>
        </w:rPr>
      </w:pPr>
    </w:p>
    <w:p w14:paraId="0B24CDF1" w14:textId="775A55B7" w:rsidR="00F43F70" w:rsidRPr="00F43F70" w:rsidRDefault="00BD78D3" w:rsidP="00BD78D3">
      <w:pPr>
        <w:ind w:right="-18"/>
        <w:jc w:val="both"/>
        <w:rPr>
          <w:b/>
          <w:sz w:val="20"/>
          <w:szCs w:val="20"/>
        </w:rPr>
      </w:pPr>
      <w:r w:rsidRPr="00F43F70">
        <w:rPr>
          <w:b/>
          <w:noProof/>
          <w:color w:val="0000FF"/>
          <w:sz w:val="20"/>
          <w:szCs w:val="20"/>
        </w:rPr>
        <w:drawing>
          <wp:anchor distT="0" distB="0" distL="114300" distR="114300" simplePos="0" relativeHeight="251659264" behindDoc="0" locked="0" layoutInCell="1" allowOverlap="1" wp14:anchorId="778C94CB" wp14:editId="67351546">
            <wp:simplePos x="0" y="0"/>
            <wp:positionH relativeFrom="column">
              <wp:posOffset>-1905</wp:posOffset>
            </wp:positionH>
            <wp:positionV relativeFrom="paragraph">
              <wp:posOffset>146050</wp:posOffset>
            </wp:positionV>
            <wp:extent cx="1257300" cy="1257300"/>
            <wp:effectExtent l="0" t="0" r="0" b="0"/>
            <wp:wrapSquare wrapText="bothSides"/>
            <wp:docPr id="21" name="Picture 21" descr="https://www.udayton.edu/directory/engineering/electrical_and_computer/images/2016/chatterjee-monish.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udayton.edu/directory/engineering/electrical_and_computer/images/2016/chatterjee-monish.jpg">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9297C9" w14:textId="77777777" w:rsidR="00BD78D3" w:rsidRPr="008368E2" w:rsidRDefault="00BD78D3" w:rsidP="00BD78D3">
      <w:pPr>
        <w:ind w:right="-18"/>
        <w:jc w:val="both"/>
        <w:rPr>
          <w:b/>
          <w:sz w:val="20"/>
          <w:szCs w:val="20"/>
        </w:rPr>
      </w:pPr>
      <w:r w:rsidRPr="008368E2">
        <w:rPr>
          <w:b/>
          <w:sz w:val="20"/>
          <w:szCs w:val="20"/>
        </w:rPr>
        <w:t>Monish Chatterjee</w:t>
      </w:r>
    </w:p>
    <w:p w14:paraId="54D5CDDD" w14:textId="77777777" w:rsidR="00BD78D3" w:rsidRPr="008368E2" w:rsidRDefault="00BD78D3" w:rsidP="00BD78D3">
      <w:pPr>
        <w:ind w:right="-18"/>
        <w:jc w:val="both"/>
        <w:rPr>
          <w:sz w:val="20"/>
          <w:szCs w:val="20"/>
        </w:rPr>
      </w:pPr>
      <w:r w:rsidRPr="008368E2">
        <w:rPr>
          <w:sz w:val="20"/>
          <w:szCs w:val="20"/>
        </w:rPr>
        <w:t>Professor</w:t>
      </w:r>
    </w:p>
    <w:p w14:paraId="29477AF1" w14:textId="77777777" w:rsidR="00BD78D3" w:rsidRPr="008368E2" w:rsidRDefault="00BD78D3" w:rsidP="00BD78D3">
      <w:pPr>
        <w:ind w:right="-14"/>
        <w:rPr>
          <w:sz w:val="20"/>
          <w:szCs w:val="20"/>
        </w:rPr>
      </w:pPr>
      <w:r w:rsidRPr="008368E2">
        <w:rPr>
          <w:sz w:val="20"/>
          <w:szCs w:val="20"/>
        </w:rPr>
        <w:t xml:space="preserve">PhD, </w:t>
      </w:r>
      <w:r w:rsidRPr="008368E2">
        <w:rPr>
          <w:bCs/>
          <w:iCs/>
          <w:sz w:val="20"/>
          <w:szCs w:val="20"/>
        </w:rPr>
        <w:t xml:space="preserve">University of </w:t>
      </w:r>
      <w:r w:rsidRPr="008368E2">
        <w:rPr>
          <w:sz w:val="20"/>
          <w:szCs w:val="20"/>
        </w:rPr>
        <w:t>Iowa, 1985</w:t>
      </w:r>
    </w:p>
    <w:p w14:paraId="3644395B" w14:textId="77777777" w:rsidR="00BD78D3" w:rsidRPr="008368E2" w:rsidRDefault="00BD78D3" w:rsidP="00BD78D3">
      <w:pPr>
        <w:ind w:right="-14"/>
        <w:rPr>
          <w:iCs/>
          <w:sz w:val="20"/>
          <w:szCs w:val="20"/>
        </w:rPr>
      </w:pPr>
      <w:r w:rsidRPr="008368E2">
        <w:rPr>
          <w:b/>
          <w:bCs/>
          <w:iCs/>
          <w:sz w:val="20"/>
          <w:szCs w:val="20"/>
        </w:rPr>
        <w:t xml:space="preserve">Areas of research interest:  </w:t>
      </w:r>
      <w:r w:rsidRPr="008368E2">
        <w:rPr>
          <w:sz w:val="20"/>
          <w:szCs w:val="20"/>
        </w:rPr>
        <w:t>Acousto-optics, optical bistability and chaos, holography, nonlinear system modeling, wave propagation</w:t>
      </w:r>
    </w:p>
    <w:p w14:paraId="72592EAC" w14:textId="77777777" w:rsidR="00BD78D3" w:rsidRPr="008368E2" w:rsidRDefault="00BD78D3" w:rsidP="00BD78D3">
      <w:pPr>
        <w:ind w:right="-18"/>
        <w:jc w:val="both"/>
        <w:rPr>
          <w:b/>
          <w:iCs/>
          <w:sz w:val="20"/>
          <w:szCs w:val="20"/>
        </w:rPr>
      </w:pPr>
    </w:p>
    <w:p w14:paraId="62607BC9" w14:textId="0E6764B3" w:rsidR="00BD78D3" w:rsidRDefault="00BD78D3" w:rsidP="00BD78D3">
      <w:pPr>
        <w:ind w:right="-18"/>
        <w:jc w:val="both"/>
        <w:rPr>
          <w:bCs/>
          <w:iCs/>
          <w:sz w:val="20"/>
          <w:szCs w:val="20"/>
        </w:rPr>
      </w:pPr>
      <w:r w:rsidRPr="008368E2">
        <w:rPr>
          <w:b/>
          <w:iCs/>
          <w:sz w:val="20"/>
          <w:szCs w:val="20"/>
        </w:rPr>
        <w:t xml:space="preserve">Biography:  </w:t>
      </w:r>
      <w:r w:rsidRPr="008368E2">
        <w:rPr>
          <w:bCs/>
          <w:iCs/>
          <w:sz w:val="20"/>
          <w:szCs w:val="20"/>
        </w:rPr>
        <w:t xml:space="preserve">Monish R. Chatterjee received the B.Tech (Hons) degree in Electronics and Communications Engineering from I.I.T., Kharagpur, India, in 1979.  He received the MS and PhD degrees, both in Electrical and Computer Engineering, from the University of Iowa, Iowa City, Iowa, in 1981 and 1985 respectively.   Dr. Chatterjee served as a visiting faculty at the University of Iowa for one year before joining the ECE faculty at Binghamton University, the State University of New York, and conducted teaching and research from 1986 through 2002. In fall 2002, Dr. Chatterjee joined the University of Dayton’s ECE department  Dr. Chatterjee has published numerous essays, correspondences, and three books of translation from his native Bengali.  He received the State University of New </w:t>
      </w:r>
      <w:r w:rsidRPr="008368E2">
        <w:rPr>
          <w:bCs/>
          <w:iCs/>
          <w:sz w:val="20"/>
          <w:szCs w:val="20"/>
        </w:rPr>
        <w:lastRenderedPageBreak/>
        <w:t>York’s Chancellor’s Award for Excellence in Teaching in 2000.  He is a Senior Member of IEEE, and a member of OSA, ASEE and Sigma Xi.</w:t>
      </w:r>
    </w:p>
    <w:p w14:paraId="2F8EDDE0" w14:textId="77777777" w:rsidR="00A83BEA" w:rsidRPr="008368E2" w:rsidRDefault="00A83BEA" w:rsidP="00BD78D3">
      <w:pPr>
        <w:ind w:right="-18"/>
        <w:jc w:val="both"/>
        <w:rPr>
          <w:bCs/>
          <w:iCs/>
          <w:sz w:val="20"/>
          <w:szCs w:val="20"/>
        </w:rPr>
      </w:pPr>
    </w:p>
    <w:p w14:paraId="2533942F" w14:textId="73050530" w:rsidR="008571FF" w:rsidRPr="008368E2" w:rsidRDefault="008571FF" w:rsidP="00BD78D3">
      <w:pPr>
        <w:ind w:right="-18"/>
        <w:rPr>
          <w:b/>
          <w:sz w:val="20"/>
          <w:szCs w:val="20"/>
        </w:rPr>
      </w:pPr>
    </w:p>
    <w:p w14:paraId="30AD5CEC" w14:textId="3778AC25" w:rsidR="00BD78D3" w:rsidRPr="008368E2" w:rsidRDefault="007072AF" w:rsidP="00BD78D3">
      <w:pPr>
        <w:ind w:right="-18"/>
        <w:rPr>
          <w:b/>
          <w:sz w:val="20"/>
          <w:szCs w:val="20"/>
        </w:rPr>
      </w:pPr>
      <w:r w:rsidRPr="0054709E">
        <w:rPr>
          <w:noProof/>
          <w:sz w:val="20"/>
          <w:szCs w:val="20"/>
        </w:rPr>
        <w:drawing>
          <wp:anchor distT="0" distB="0" distL="114300" distR="114300" simplePos="0" relativeHeight="251662336" behindDoc="0" locked="0" layoutInCell="1" allowOverlap="1" wp14:anchorId="7A7DFD10" wp14:editId="53E62880">
            <wp:simplePos x="0" y="0"/>
            <wp:positionH relativeFrom="column">
              <wp:posOffset>-1905</wp:posOffset>
            </wp:positionH>
            <wp:positionV relativeFrom="paragraph">
              <wp:posOffset>1905</wp:posOffset>
            </wp:positionV>
            <wp:extent cx="1247775" cy="1219200"/>
            <wp:effectExtent l="0" t="0" r="952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odavarapu-vamsy.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47775" cy="1219200"/>
                    </a:xfrm>
                    <a:prstGeom prst="rect">
                      <a:avLst/>
                    </a:prstGeom>
                  </pic:spPr>
                </pic:pic>
              </a:graphicData>
            </a:graphic>
            <wp14:sizeRelH relativeFrom="page">
              <wp14:pctWidth>0</wp14:pctWidth>
            </wp14:sizeRelH>
            <wp14:sizeRelV relativeFrom="page">
              <wp14:pctHeight>0</wp14:pctHeight>
            </wp14:sizeRelV>
          </wp:anchor>
        </w:drawing>
      </w:r>
      <w:r w:rsidR="00BD78D3" w:rsidRPr="008368E2">
        <w:rPr>
          <w:b/>
          <w:sz w:val="20"/>
          <w:szCs w:val="20"/>
        </w:rPr>
        <w:t>Vamsy Chodavarapu</w:t>
      </w:r>
    </w:p>
    <w:p w14:paraId="65611E0B" w14:textId="71891801" w:rsidR="00BA718A" w:rsidRDefault="00A21FBC" w:rsidP="00BD78D3">
      <w:pPr>
        <w:ind w:right="-18"/>
        <w:rPr>
          <w:sz w:val="20"/>
          <w:szCs w:val="20"/>
        </w:rPr>
      </w:pPr>
      <w:r>
        <w:rPr>
          <w:sz w:val="20"/>
          <w:szCs w:val="20"/>
        </w:rPr>
        <w:t>Professor</w:t>
      </w:r>
    </w:p>
    <w:p w14:paraId="05D29677" w14:textId="0A08E04A" w:rsidR="00BD78D3" w:rsidRPr="0054709E" w:rsidRDefault="00BA718A" w:rsidP="00BD78D3">
      <w:pPr>
        <w:ind w:right="-18"/>
        <w:rPr>
          <w:sz w:val="20"/>
          <w:szCs w:val="20"/>
        </w:rPr>
      </w:pPr>
      <w:r>
        <w:rPr>
          <w:sz w:val="20"/>
          <w:szCs w:val="20"/>
        </w:rPr>
        <w:t xml:space="preserve">PhD, </w:t>
      </w:r>
      <w:r w:rsidR="00BD78D3" w:rsidRPr="0054709E">
        <w:rPr>
          <w:sz w:val="20"/>
          <w:szCs w:val="20"/>
        </w:rPr>
        <w:t>State University of New York, Buffalo, 2006</w:t>
      </w:r>
    </w:p>
    <w:p w14:paraId="7AE306B4" w14:textId="77777777" w:rsidR="00BD78D3" w:rsidRPr="008368E2" w:rsidRDefault="00BD78D3" w:rsidP="00BD78D3">
      <w:pPr>
        <w:ind w:right="-18"/>
        <w:rPr>
          <w:sz w:val="20"/>
          <w:szCs w:val="20"/>
        </w:rPr>
      </w:pPr>
      <w:r w:rsidRPr="008368E2">
        <w:rPr>
          <w:b/>
          <w:sz w:val="20"/>
          <w:szCs w:val="20"/>
        </w:rPr>
        <w:t xml:space="preserve">Areas of research interest:  </w:t>
      </w:r>
      <w:r w:rsidRPr="008368E2">
        <w:rPr>
          <w:sz w:val="20"/>
          <w:szCs w:val="20"/>
        </w:rPr>
        <w:t>CMOS Sensor Microsystems, RF/Analog Circuits, Neuro-/Biomedical- Implants and Wearables, Bio-/Neuro-/RF-MEMS, and Biological/Chemical Sensing</w:t>
      </w:r>
    </w:p>
    <w:p w14:paraId="72851F6C" w14:textId="54137423" w:rsidR="00BD78D3" w:rsidRPr="008368E2" w:rsidRDefault="00BD78D3" w:rsidP="00BD78D3">
      <w:pPr>
        <w:ind w:right="-18"/>
        <w:rPr>
          <w:sz w:val="20"/>
          <w:szCs w:val="20"/>
        </w:rPr>
      </w:pPr>
    </w:p>
    <w:p w14:paraId="1D0E84F4" w14:textId="373DFFBB" w:rsidR="00BD78D3" w:rsidRPr="00405EFE" w:rsidRDefault="00BD78D3" w:rsidP="00BD78D3">
      <w:pPr>
        <w:ind w:right="-18"/>
        <w:jc w:val="both"/>
        <w:rPr>
          <w:sz w:val="20"/>
          <w:szCs w:val="20"/>
        </w:rPr>
      </w:pPr>
      <w:r w:rsidRPr="008368E2">
        <w:rPr>
          <w:b/>
          <w:sz w:val="20"/>
          <w:szCs w:val="20"/>
        </w:rPr>
        <w:t xml:space="preserve">Biography:  </w:t>
      </w:r>
      <w:r w:rsidRPr="008368E2">
        <w:rPr>
          <w:sz w:val="20"/>
          <w:szCs w:val="20"/>
        </w:rPr>
        <w:t>Vamsy Chodavarapu joined the ECE Dept. in 2015 as an Associate Professor. He obtained his Ph.D. and M.S. degrees in Electrical Engineering from University at Buffalo, The State University of New York in 2006 and 2003, respectively.  He obtained his B. Eng. Degree in Instrumentation Engineering from Osmania University, India in 2001.  From 2006 to 2015, Chodavarapu was a faculty member in the Dept. of Electrical &amp; Computer Engineering at McGill University, Montreal, Quebec, Canada.  Since 2011, he is a full licensed Professional Engineer in the Province of Ontario, Canada.  He has co-authored more than 90 refereed journals and conference proceedings.  He has 8 approved/pending United Stated patents.  He is a Senior Member of both SPIE and IEEE</w:t>
      </w:r>
      <w:r w:rsidR="00405EFE">
        <w:rPr>
          <w:sz w:val="20"/>
          <w:szCs w:val="20"/>
        </w:rPr>
        <w:t>.</w:t>
      </w:r>
    </w:p>
    <w:p w14:paraId="4B61EB1A" w14:textId="77D20624" w:rsidR="00405EFE" w:rsidRDefault="00405EFE" w:rsidP="00405EFE">
      <w:pPr>
        <w:ind w:right="-18"/>
        <w:jc w:val="both"/>
        <w:rPr>
          <w:b/>
          <w:sz w:val="22"/>
          <w:szCs w:val="22"/>
        </w:rPr>
      </w:pPr>
    </w:p>
    <w:p w14:paraId="3E840873" w14:textId="595A248B" w:rsidR="00405EFE" w:rsidRDefault="00405EFE" w:rsidP="00405EFE">
      <w:pPr>
        <w:ind w:right="-18"/>
        <w:jc w:val="both"/>
        <w:rPr>
          <w:b/>
          <w:sz w:val="22"/>
          <w:szCs w:val="22"/>
        </w:rPr>
      </w:pPr>
    </w:p>
    <w:p w14:paraId="07CAAD7E" w14:textId="7238D31E" w:rsidR="00405EFE" w:rsidRPr="00405EFE" w:rsidRDefault="00A83BEA" w:rsidP="00A83BEA">
      <w:pPr>
        <w:ind w:right="-18"/>
        <w:rPr>
          <w:b/>
          <w:sz w:val="22"/>
          <w:szCs w:val="22"/>
        </w:rPr>
      </w:pPr>
      <w:r>
        <w:rPr>
          <w:noProof/>
        </w:rPr>
        <w:drawing>
          <wp:anchor distT="0" distB="0" distL="114300" distR="114300" simplePos="0" relativeHeight="251671552" behindDoc="0" locked="0" layoutInCell="1" allowOverlap="1" wp14:anchorId="0A5B70C5" wp14:editId="2E69ADD6">
            <wp:simplePos x="0" y="0"/>
            <wp:positionH relativeFrom="column">
              <wp:posOffset>0</wp:posOffset>
            </wp:positionH>
            <wp:positionV relativeFrom="paragraph">
              <wp:posOffset>13335</wp:posOffset>
            </wp:positionV>
            <wp:extent cx="1171575" cy="1104900"/>
            <wp:effectExtent l="0" t="0" r="9525"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58" cstate="print">
                      <a:extLst>
                        <a:ext uri="{28A0092B-C50C-407E-A947-70E740481C1C}">
                          <a14:useLocalDpi xmlns:a14="http://schemas.microsoft.com/office/drawing/2010/main" val="0"/>
                        </a:ext>
                      </a:extLst>
                    </a:blip>
                    <a:srcRect l="10080" t="26493" b="15795"/>
                    <a:stretch/>
                  </pic:blipFill>
                  <pic:spPr bwMode="auto">
                    <a:xfrm>
                      <a:off x="0" y="0"/>
                      <a:ext cx="1171575" cy="110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5EFE" w:rsidRPr="00405EFE">
        <w:rPr>
          <w:b/>
          <w:sz w:val="22"/>
          <w:szCs w:val="22"/>
        </w:rPr>
        <w:t>Amy Doll</w:t>
      </w:r>
    </w:p>
    <w:p w14:paraId="78AADD5E" w14:textId="591DBFCA" w:rsidR="00405EFE" w:rsidRPr="00405EFE" w:rsidRDefault="00A21FBC" w:rsidP="00A83BEA">
      <w:pPr>
        <w:ind w:right="-18"/>
        <w:rPr>
          <w:sz w:val="20"/>
          <w:szCs w:val="20"/>
        </w:rPr>
      </w:pPr>
      <w:r>
        <w:rPr>
          <w:sz w:val="20"/>
          <w:szCs w:val="20"/>
        </w:rPr>
        <w:t>Associate Professor</w:t>
      </w:r>
    </w:p>
    <w:p w14:paraId="4DFB53D0" w14:textId="71FFBF68" w:rsidR="00405EFE" w:rsidRPr="00405EFE" w:rsidRDefault="00405EFE" w:rsidP="00A83BEA">
      <w:pPr>
        <w:ind w:right="-18"/>
        <w:rPr>
          <w:sz w:val="20"/>
          <w:szCs w:val="20"/>
        </w:rPr>
      </w:pPr>
      <w:r w:rsidRPr="00405EFE">
        <w:rPr>
          <w:sz w:val="20"/>
          <w:szCs w:val="20"/>
        </w:rPr>
        <w:t>PhD, Wright State University</w:t>
      </w:r>
    </w:p>
    <w:p w14:paraId="3DCB255C" w14:textId="77777777" w:rsidR="00405EFE" w:rsidRPr="00405EFE" w:rsidRDefault="00405EFE" w:rsidP="00A83BEA">
      <w:pPr>
        <w:ind w:right="-18"/>
        <w:rPr>
          <w:sz w:val="20"/>
          <w:szCs w:val="20"/>
        </w:rPr>
      </w:pPr>
      <w:r w:rsidRPr="00405EFE">
        <w:rPr>
          <w:sz w:val="20"/>
          <w:szCs w:val="20"/>
        </w:rPr>
        <w:t>1993</w:t>
      </w:r>
    </w:p>
    <w:p w14:paraId="3565093F" w14:textId="77777777" w:rsidR="00405EFE" w:rsidRDefault="00405EFE" w:rsidP="00A83BEA">
      <w:pPr>
        <w:ind w:right="-18"/>
        <w:rPr>
          <w:sz w:val="20"/>
          <w:szCs w:val="20"/>
        </w:rPr>
      </w:pPr>
      <w:r w:rsidRPr="006E6C6B">
        <w:rPr>
          <w:b/>
          <w:sz w:val="20"/>
          <w:szCs w:val="20"/>
        </w:rPr>
        <w:t>Area of research interest:</w:t>
      </w:r>
      <w:r w:rsidRPr="00405EFE">
        <w:rPr>
          <w:sz w:val="20"/>
          <w:szCs w:val="20"/>
        </w:rPr>
        <w:t xml:space="preserve">  neuro</w:t>
      </w:r>
      <w:r>
        <w:rPr>
          <w:sz w:val="20"/>
          <w:szCs w:val="20"/>
        </w:rPr>
        <w:t>-</w:t>
      </w:r>
      <w:r w:rsidRPr="00405EFE">
        <w:rPr>
          <w:sz w:val="20"/>
          <w:szCs w:val="20"/>
        </w:rPr>
        <w:t>muscular rehabilitation, bio</w:t>
      </w:r>
      <w:r>
        <w:rPr>
          <w:sz w:val="20"/>
          <w:szCs w:val="20"/>
        </w:rPr>
        <w:t>-</w:t>
      </w:r>
      <w:r w:rsidRPr="00405EFE">
        <w:rPr>
          <w:sz w:val="20"/>
          <w:szCs w:val="20"/>
        </w:rPr>
        <w:t>sensors and instrumentation, wearable electronics</w:t>
      </w:r>
      <w:r>
        <w:rPr>
          <w:sz w:val="20"/>
          <w:szCs w:val="20"/>
        </w:rPr>
        <w:t>, additive manufacturing, adaptive human computer interfaces, human performance/ control engineering, medical imaging, robotics, orthopedic biomechanics, and biomaterials.</w:t>
      </w:r>
    </w:p>
    <w:p w14:paraId="00209307" w14:textId="77777777" w:rsidR="00405EFE" w:rsidRPr="00405EFE" w:rsidRDefault="00405EFE" w:rsidP="00405EFE">
      <w:pPr>
        <w:ind w:right="-18"/>
        <w:jc w:val="both"/>
        <w:rPr>
          <w:sz w:val="12"/>
          <w:szCs w:val="12"/>
        </w:rPr>
      </w:pPr>
    </w:p>
    <w:p w14:paraId="7CB51E8C" w14:textId="29C5AA5F" w:rsidR="00405EFE" w:rsidRPr="00405EFE" w:rsidRDefault="00405EFE" w:rsidP="00405EFE">
      <w:pPr>
        <w:ind w:right="-18"/>
        <w:jc w:val="both"/>
        <w:rPr>
          <w:sz w:val="20"/>
          <w:szCs w:val="20"/>
        </w:rPr>
      </w:pPr>
      <w:r>
        <w:rPr>
          <w:sz w:val="20"/>
          <w:szCs w:val="20"/>
        </w:rPr>
        <w:t xml:space="preserve">Biography:  Dr. Amy Doll joined the University of Dayton in 2017.  She obtained her PhD, MS, and BS in Biomedical Engineering from Wright State University in Dayton, OH (2003, 1994, and 1993, respectively).  Dr. Doll is a registered Professional Engineer in the State of Ohio in Mechanical Engineering (1998-Present), and has over 15 years of experience in biomedical engineering.  She holds a certificate in Universal Design for Learning from George Washington University (2010), and Architecture and Systems Engineering from the Massachusetts Institute of Technology (2016).  Prior to her appointment at the University of Dayton, Dr. Doll </w:t>
      </w:r>
      <w:r>
        <w:rPr>
          <w:sz w:val="20"/>
          <w:szCs w:val="20"/>
        </w:rPr>
        <w:t>served as the Director of Rehabilitation Engineering &amp; Technology at Wright State University Research Institute, where she also held a joint teaching appointment in the Department of Biomedical, Industrial and Human Factors Engineering.  She has over 16 years of clinical experience in healthcare management of biomedical technology for the State of Ohio, as well as aerospace medicine through microgravity research with NASA.</w:t>
      </w:r>
    </w:p>
    <w:p w14:paraId="377AE8F8" w14:textId="333DD2C6" w:rsidR="00BD78D3" w:rsidRDefault="00BD78D3" w:rsidP="00BD78D3">
      <w:pPr>
        <w:ind w:right="-18"/>
        <w:jc w:val="both"/>
        <w:rPr>
          <w:b/>
          <w:sz w:val="20"/>
          <w:szCs w:val="20"/>
        </w:rPr>
      </w:pPr>
    </w:p>
    <w:p w14:paraId="65CBD4A3" w14:textId="77777777" w:rsidR="00A83BEA" w:rsidRPr="00405EFE" w:rsidRDefault="00A83BEA" w:rsidP="00BD78D3">
      <w:pPr>
        <w:ind w:right="-18"/>
        <w:jc w:val="both"/>
        <w:rPr>
          <w:b/>
          <w:sz w:val="20"/>
          <w:szCs w:val="20"/>
        </w:rPr>
      </w:pPr>
    </w:p>
    <w:p w14:paraId="4ABBC258" w14:textId="77777777" w:rsidR="00BD78D3" w:rsidRPr="008368E2" w:rsidRDefault="00BD78D3" w:rsidP="008368E2">
      <w:pPr>
        <w:pStyle w:val="Heading1"/>
        <w:keepLines/>
        <w:ind w:right="-18"/>
        <w:jc w:val="left"/>
        <w:rPr>
          <w:rFonts w:ascii="Times New Roman" w:hAnsi="Times New Roman"/>
          <w:color w:val="auto"/>
          <w:sz w:val="20"/>
          <w:szCs w:val="20"/>
        </w:rPr>
      </w:pPr>
      <w:bookmarkStart w:id="40" w:name="_Toc49332384"/>
      <w:bookmarkStart w:id="41" w:name="_Toc148451089"/>
      <w:r w:rsidRPr="008368E2">
        <w:rPr>
          <w:rFonts w:ascii="Times New Roman" w:hAnsi="Times New Roman"/>
          <w:noProof/>
          <w:color w:val="auto"/>
          <w:sz w:val="20"/>
          <w:szCs w:val="20"/>
        </w:rPr>
        <w:drawing>
          <wp:anchor distT="0" distB="0" distL="114300" distR="114300" simplePos="0" relativeHeight="251654144" behindDoc="0" locked="0" layoutInCell="1" allowOverlap="1" wp14:anchorId="77F26D6C" wp14:editId="2A5CD34E">
            <wp:simplePos x="0" y="0"/>
            <wp:positionH relativeFrom="column">
              <wp:posOffset>0</wp:posOffset>
            </wp:positionH>
            <wp:positionV relativeFrom="paragraph">
              <wp:posOffset>6985</wp:posOffset>
            </wp:positionV>
            <wp:extent cx="1257300" cy="1257300"/>
            <wp:effectExtent l="0" t="0" r="0" b="0"/>
            <wp:wrapSquare wrapText="bothSides"/>
            <wp:docPr id="18" name="Picture 18" descr="https://www.udayton.edu/directory/engineering/electrical_and_computer/images/2016/duncan-brad.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udayton.edu/directory/engineering/electrical_and_computer/images/2016/duncan-brad.jpg">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8E2">
        <w:rPr>
          <w:rFonts w:ascii="Times New Roman" w:hAnsi="Times New Roman"/>
          <w:color w:val="auto"/>
          <w:sz w:val="20"/>
          <w:szCs w:val="20"/>
        </w:rPr>
        <w:t>Bradley D. Duncan</w:t>
      </w:r>
      <w:bookmarkEnd w:id="40"/>
      <w:bookmarkEnd w:id="41"/>
    </w:p>
    <w:p w14:paraId="201B8E4D" w14:textId="77777777" w:rsidR="00BD78D3" w:rsidRPr="0054709E" w:rsidRDefault="00BD78D3" w:rsidP="00BD78D3">
      <w:pPr>
        <w:keepNext/>
        <w:keepLines/>
        <w:ind w:right="-18"/>
        <w:jc w:val="both"/>
        <w:rPr>
          <w:iCs/>
          <w:sz w:val="20"/>
          <w:szCs w:val="20"/>
        </w:rPr>
      </w:pPr>
      <w:r w:rsidRPr="0054709E">
        <w:rPr>
          <w:iCs/>
          <w:sz w:val="20"/>
          <w:szCs w:val="20"/>
        </w:rPr>
        <w:t>Professor</w:t>
      </w:r>
    </w:p>
    <w:p w14:paraId="5C2EE73A" w14:textId="77777777" w:rsidR="00BD78D3" w:rsidRPr="008368E2" w:rsidRDefault="00BD78D3" w:rsidP="00BD78D3">
      <w:pPr>
        <w:keepNext/>
        <w:ind w:right="-18"/>
        <w:jc w:val="both"/>
        <w:rPr>
          <w:i/>
          <w:iCs/>
          <w:sz w:val="20"/>
          <w:szCs w:val="20"/>
        </w:rPr>
      </w:pPr>
      <w:r w:rsidRPr="008368E2">
        <w:rPr>
          <w:iCs/>
          <w:sz w:val="20"/>
          <w:szCs w:val="20"/>
        </w:rPr>
        <w:t>PhD, Virginia Tech, 1991</w:t>
      </w:r>
    </w:p>
    <w:p w14:paraId="46772D7A" w14:textId="77777777" w:rsidR="00A83BEA" w:rsidRDefault="00A83BEA" w:rsidP="00BD78D3">
      <w:pPr>
        <w:keepNext/>
        <w:tabs>
          <w:tab w:val="left" w:pos="288"/>
          <w:tab w:val="left" w:pos="432"/>
        </w:tabs>
        <w:ind w:right="-14"/>
        <w:rPr>
          <w:b/>
          <w:sz w:val="20"/>
          <w:szCs w:val="20"/>
        </w:rPr>
      </w:pPr>
    </w:p>
    <w:p w14:paraId="0E69924F" w14:textId="241EA39B" w:rsidR="00BD78D3" w:rsidRPr="00405EFE" w:rsidRDefault="00BD78D3" w:rsidP="00BD78D3">
      <w:pPr>
        <w:keepNext/>
        <w:tabs>
          <w:tab w:val="left" w:pos="288"/>
          <w:tab w:val="left" w:pos="432"/>
        </w:tabs>
        <w:ind w:right="-14"/>
        <w:rPr>
          <w:sz w:val="20"/>
          <w:szCs w:val="20"/>
        </w:rPr>
      </w:pPr>
      <w:r w:rsidRPr="00405EFE">
        <w:rPr>
          <w:b/>
          <w:sz w:val="20"/>
          <w:szCs w:val="20"/>
        </w:rPr>
        <w:t xml:space="preserve">Areas of research interest: </w:t>
      </w:r>
      <w:r w:rsidRPr="00405EFE">
        <w:rPr>
          <w:sz w:val="20"/>
          <w:szCs w:val="20"/>
        </w:rPr>
        <w:t>Ladar system analysis and design, fiber optic sensing/communications, optical waveguide transmission applications, photorefractive device and system design, scanning and nonlinear optical image processing, non-destructive evaluation and holography.</w:t>
      </w:r>
    </w:p>
    <w:p w14:paraId="031EAC4E" w14:textId="77777777" w:rsidR="00BD78D3" w:rsidRPr="00405EFE" w:rsidRDefault="00BD78D3" w:rsidP="00BD78D3">
      <w:pPr>
        <w:keepNext/>
        <w:tabs>
          <w:tab w:val="left" w:pos="288"/>
          <w:tab w:val="left" w:pos="432"/>
        </w:tabs>
        <w:ind w:right="-18"/>
        <w:jc w:val="both"/>
        <w:rPr>
          <w:b/>
          <w:sz w:val="20"/>
          <w:szCs w:val="20"/>
        </w:rPr>
      </w:pPr>
    </w:p>
    <w:p w14:paraId="7F604E00" w14:textId="75E755EB" w:rsidR="00BD78D3" w:rsidRPr="008368E2" w:rsidRDefault="00BD78D3" w:rsidP="008368E2">
      <w:pPr>
        <w:ind w:right="-18"/>
        <w:jc w:val="both"/>
        <w:rPr>
          <w:sz w:val="20"/>
          <w:szCs w:val="20"/>
        </w:rPr>
      </w:pPr>
      <w:r w:rsidRPr="008368E2">
        <w:rPr>
          <w:b/>
          <w:sz w:val="20"/>
          <w:szCs w:val="20"/>
        </w:rPr>
        <w:t xml:space="preserve">Biography: </w:t>
      </w:r>
      <w:r w:rsidRPr="008368E2">
        <w:rPr>
          <w:sz w:val="20"/>
          <w:szCs w:val="20"/>
        </w:rPr>
        <w:t>Bradley D.</w:t>
      </w:r>
      <w:r w:rsidRPr="008368E2">
        <w:rPr>
          <w:b/>
          <w:sz w:val="20"/>
          <w:szCs w:val="20"/>
        </w:rPr>
        <w:t xml:space="preserve"> </w:t>
      </w:r>
      <w:r w:rsidRPr="008368E2">
        <w:rPr>
          <w:sz w:val="20"/>
          <w:szCs w:val="20"/>
        </w:rPr>
        <w:t>Duncan received the Bachelor of Science in Electrical Engineering (BSEE) Degree in 1986 from Virginia Tech.  He received the MS and PhD degrees in Electrical Engineering, also from Virginia Tech, in 1988 and 1991 respectively. Dr. Duncan has been with the University of Dayton since August 1991. He holds a joint appointment with the Department of Electrical &amp; Computer Engineering, and the graduate Electro-Optics Program. He is a Senior Member of IEEE.</w:t>
      </w:r>
    </w:p>
    <w:p w14:paraId="2C9D40C6" w14:textId="77777777" w:rsidR="00BD78D3" w:rsidRPr="0054709E" w:rsidRDefault="00BD78D3" w:rsidP="00BD78D3">
      <w:pPr>
        <w:ind w:right="-14"/>
        <w:jc w:val="both"/>
        <w:rPr>
          <w:sz w:val="20"/>
          <w:szCs w:val="20"/>
        </w:rPr>
      </w:pPr>
      <w:r w:rsidRPr="008368E2">
        <w:rPr>
          <w:noProof/>
          <w:color w:val="0000FF"/>
          <w:sz w:val="20"/>
          <w:szCs w:val="20"/>
        </w:rPr>
        <w:drawing>
          <wp:anchor distT="0" distB="0" distL="114300" distR="114300" simplePos="0" relativeHeight="251655168" behindDoc="0" locked="0" layoutInCell="1" allowOverlap="1" wp14:anchorId="46230F9B" wp14:editId="4A1A96F5">
            <wp:simplePos x="0" y="0"/>
            <wp:positionH relativeFrom="column">
              <wp:posOffset>0</wp:posOffset>
            </wp:positionH>
            <wp:positionV relativeFrom="paragraph">
              <wp:posOffset>147320</wp:posOffset>
            </wp:positionV>
            <wp:extent cx="1257300" cy="1257300"/>
            <wp:effectExtent l="0" t="0" r="0" b="0"/>
            <wp:wrapSquare wrapText="bothSides"/>
            <wp:docPr id="15" name="Picture 15" descr="https://www.udayton.edu/directory/engineering/electrical_and_computer/images/2016/hardie-russell.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udayton.edu/directory/engineering/electrical_and_computer/images/2016/hardie-russell.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CABFA0" w14:textId="77777777" w:rsidR="00BD78D3" w:rsidRPr="008368E2" w:rsidRDefault="00BD78D3" w:rsidP="00BD78D3">
      <w:pPr>
        <w:pStyle w:val="Heading1"/>
        <w:keepLines/>
        <w:ind w:right="-18"/>
        <w:jc w:val="left"/>
        <w:rPr>
          <w:rFonts w:ascii="Times New Roman" w:hAnsi="Times New Roman"/>
          <w:b w:val="0"/>
          <w:bCs/>
          <w:color w:val="auto"/>
          <w:sz w:val="20"/>
          <w:szCs w:val="20"/>
        </w:rPr>
      </w:pPr>
      <w:bookmarkStart w:id="42" w:name="_Toc49332385"/>
      <w:bookmarkStart w:id="43" w:name="_Toc148451090"/>
      <w:r w:rsidRPr="008368E2">
        <w:rPr>
          <w:rFonts w:ascii="Times New Roman" w:hAnsi="Times New Roman"/>
          <w:color w:val="auto"/>
          <w:sz w:val="20"/>
          <w:szCs w:val="20"/>
        </w:rPr>
        <w:t>Russell C. Hardie</w:t>
      </w:r>
      <w:bookmarkEnd w:id="42"/>
      <w:bookmarkEnd w:id="43"/>
    </w:p>
    <w:p w14:paraId="282632D8" w14:textId="77777777" w:rsidR="00BD78D3" w:rsidRPr="008368E2" w:rsidRDefault="00BD78D3" w:rsidP="00BD78D3">
      <w:pPr>
        <w:pStyle w:val="Heading1"/>
        <w:keepLines/>
        <w:ind w:right="-18"/>
        <w:jc w:val="left"/>
        <w:rPr>
          <w:rFonts w:ascii="Times New Roman" w:hAnsi="Times New Roman"/>
          <w:b w:val="0"/>
          <w:bCs/>
          <w:i/>
          <w:iCs/>
          <w:color w:val="auto"/>
          <w:sz w:val="20"/>
          <w:szCs w:val="20"/>
        </w:rPr>
      </w:pPr>
      <w:bookmarkStart w:id="44" w:name="_Toc49332386"/>
      <w:bookmarkStart w:id="45" w:name="_Toc148451091"/>
      <w:r w:rsidRPr="008368E2">
        <w:rPr>
          <w:rFonts w:ascii="Times New Roman" w:hAnsi="Times New Roman"/>
          <w:b w:val="0"/>
          <w:color w:val="auto"/>
          <w:sz w:val="20"/>
          <w:szCs w:val="20"/>
        </w:rPr>
        <w:t>Professor</w:t>
      </w:r>
      <w:bookmarkEnd w:id="44"/>
      <w:bookmarkEnd w:id="45"/>
      <w:r w:rsidRPr="008368E2">
        <w:rPr>
          <w:rFonts w:ascii="Times New Roman" w:hAnsi="Times New Roman"/>
          <w:b w:val="0"/>
          <w:i/>
          <w:color w:val="auto"/>
          <w:sz w:val="20"/>
          <w:szCs w:val="20"/>
        </w:rPr>
        <w:t xml:space="preserve"> </w:t>
      </w:r>
    </w:p>
    <w:p w14:paraId="5C795A84" w14:textId="77777777" w:rsidR="00BD78D3" w:rsidRPr="008368E2" w:rsidRDefault="00BD78D3" w:rsidP="00BD78D3">
      <w:pPr>
        <w:pStyle w:val="Heading2"/>
        <w:keepLines/>
        <w:ind w:right="-18"/>
        <w:rPr>
          <w:rFonts w:ascii="Times New Roman" w:hAnsi="Times New Roman"/>
          <w:b w:val="0"/>
          <w:bCs/>
          <w:color w:val="auto"/>
          <w:sz w:val="20"/>
          <w:szCs w:val="20"/>
        </w:rPr>
      </w:pPr>
      <w:bookmarkStart w:id="46" w:name="_Toc49332387"/>
      <w:bookmarkStart w:id="47" w:name="_Toc148451092"/>
      <w:r w:rsidRPr="008368E2">
        <w:rPr>
          <w:rFonts w:ascii="Times New Roman" w:hAnsi="Times New Roman"/>
          <w:b w:val="0"/>
          <w:color w:val="auto"/>
          <w:sz w:val="20"/>
          <w:szCs w:val="20"/>
        </w:rPr>
        <w:t>PhD, University of Delaware, 1992</w:t>
      </w:r>
      <w:bookmarkEnd w:id="46"/>
      <w:bookmarkEnd w:id="47"/>
    </w:p>
    <w:p w14:paraId="36924FD2" w14:textId="77777777" w:rsidR="00BD78D3" w:rsidRPr="008368E2" w:rsidRDefault="00BD78D3" w:rsidP="00BD78D3">
      <w:pPr>
        <w:keepLines/>
        <w:ind w:right="-18"/>
        <w:rPr>
          <w:sz w:val="20"/>
          <w:szCs w:val="20"/>
        </w:rPr>
      </w:pPr>
      <w:r w:rsidRPr="0054709E">
        <w:rPr>
          <w:b/>
          <w:bCs/>
          <w:sz w:val="20"/>
          <w:szCs w:val="20"/>
        </w:rPr>
        <w:t xml:space="preserve">Areas of research interest:  </w:t>
      </w:r>
      <w:r w:rsidRPr="008368E2">
        <w:rPr>
          <w:sz w:val="20"/>
          <w:szCs w:val="20"/>
        </w:rPr>
        <w:t>Digital Signal and Image Processing, Statistical Signal Processing, Pattern Recognition, Medical Image Processing.</w:t>
      </w:r>
    </w:p>
    <w:p w14:paraId="260D0B46" w14:textId="77777777" w:rsidR="00BD78D3" w:rsidRPr="00405EFE" w:rsidRDefault="00BD78D3" w:rsidP="00BD78D3">
      <w:pPr>
        <w:keepLines/>
        <w:ind w:right="-18"/>
        <w:jc w:val="both"/>
        <w:rPr>
          <w:b/>
          <w:bCs/>
          <w:sz w:val="20"/>
          <w:szCs w:val="20"/>
        </w:rPr>
      </w:pPr>
      <w:r w:rsidRPr="00405EFE">
        <w:rPr>
          <w:b/>
          <w:bCs/>
          <w:sz w:val="20"/>
          <w:szCs w:val="20"/>
        </w:rPr>
        <w:t xml:space="preserve"> </w:t>
      </w:r>
    </w:p>
    <w:p w14:paraId="5D764A0E" w14:textId="77777777" w:rsidR="00BD78D3" w:rsidRPr="0054709E" w:rsidRDefault="00BD78D3" w:rsidP="00BD78D3">
      <w:pPr>
        <w:ind w:right="-18"/>
        <w:jc w:val="both"/>
        <w:rPr>
          <w:sz w:val="20"/>
          <w:szCs w:val="20"/>
        </w:rPr>
      </w:pPr>
      <w:r w:rsidRPr="00405EFE">
        <w:rPr>
          <w:b/>
          <w:sz w:val="20"/>
          <w:szCs w:val="20"/>
        </w:rPr>
        <w:t xml:space="preserve">Biography: </w:t>
      </w:r>
      <w:r w:rsidRPr="00405EFE">
        <w:rPr>
          <w:sz w:val="20"/>
          <w:szCs w:val="20"/>
        </w:rPr>
        <w:t xml:space="preserve">Russell C. Hardie graduated </w:t>
      </w:r>
      <w:r w:rsidRPr="00405EFE">
        <w:rPr>
          <w:i/>
          <w:sz w:val="20"/>
          <w:szCs w:val="20"/>
        </w:rPr>
        <w:t>Magna Cum Laude</w:t>
      </w:r>
      <w:r w:rsidRPr="00405EFE">
        <w:rPr>
          <w:sz w:val="20"/>
          <w:szCs w:val="20"/>
        </w:rPr>
        <w:t xml:space="preserve"> from Loyola College in Baltimore Maryland in 1988 with a B.S. degree in Engineering Science.  He obtained an MS and PhD degree in Electrical Engineering from the University of Delaware in 1990 and 1992, respectively.  Dr. Hardie served as a Senior Scientist at Earth Satellite Corporation in Maryland prior to his appointment at the University of Dayton in 1993.  He is currently a Full Professor in the Department of Electrical and Computer Engineering and holds a joint appointment with the Electro-Optics Program.  Along with several collaborators, Dr. Hardie received the </w:t>
      </w:r>
      <w:r w:rsidRPr="008368E2">
        <w:rPr>
          <w:sz w:val="20"/>
          <w:szCs w:val="20"/>
        </w:rPr>
        <w:t xml:space="preserve">Rudolf Kingslake Medal and Prize from SPIE in 1998 for work on multi-frame image resolution </w:t>
      </w:r>
      <w:r w:rsidRPr="008368E2">
        <w:rPr>
          <w:sz w:val="20"/>
          <w:szCs w:val="20"/>
        </w:rPr>
        <w:lastRenderedPageBreak/>
        <w:t>enhancement algorithms.  Dr. Hardie recently received the Univer</w:t>
      </w:r>
      <w:r w:rsidRPr="00405EFE">
        <w:rPr>
          <w:sz w:val="20"/>
          <w:szCs w:val="20"/>
        </w:rPr>
        <w:t xml:space="preserve">sity of Dayton’s top university-wide teaching award, the 2006 Alumni Award in Teaching.  In 1999, he received the School of Engineering </w:t>
      </w:r>
      <w:r w:rsidRPr="00405EFE">
        <w:rPr>
          <w:bCs/>
          <w:sz w:val="20"/>
          <w:szCs w:val="20"/>
        </w:rPr>
        <w:t>Award of Excellence in Teaching at the University of Dayton</w:t>
      </w:r>
      <w:r w:rsidRPr="00405EFE">
        <w:rPr>
          <w:sz w:val="20"/>
          <w:szCs w:val="20"/>
        </w:rPr>
        <w:t xml:space="preserve"> and was the recipient of the first annual Professor of the Y</w:t>
      </w:r>
      <w:r w:rsidRPr="0054709E">
        <w:rPr>
          <w:sz w:val="20"/>
          <w:szCs w:val="20"/>
        </w:rPr>
        <w:t>ear Award in 2002 from the student chapter of the IEEE at the University of Dayton.  His research interests include a wide variety of topics in the area of digital signal and image processing.  His research work has focused on image enhancement and restoration, pattern recognition, and medical image processing.  He is currently a senior member of IEEE.</w:t>
      </w:r>
    </w:p>
    <w:p w14:paraId="1E03DBD2" w14:textId="77777777" w:rsidR="00BD78D3" w:rsidRPr="0054709E" w:rsidRDefault="00BD78D3" w:rsidP="00BD78D3">
      <w:pPr>
        <w:ind w:right="-18"/>
        <w:jc w:val="both"/>
        <w:rPr>
          <w:sz w:val="20"/>
          <w:szCs w:val="20"/>
        </w:rPr>
      </w:pPr>
    </w:p>
    <w:p w14:paraId="1514CDE0" w14:textId="77777777" w:rsidR="00BD78D3" w:rsidRPr="0054709E" w:rsidRDefault="00BD78D3" w:rsidP="00BD78D3">
      <w:pPr>
        <w:ind w:right="-18"/>
        <w:jc w:val="both"/>
        <w:rPr>
          <w:sz w:val="20"/>
          <w:szCs w:val="20"/>
        </w:rPr>
      </w:pPr>
    </w:p>
    <w:p w14:paraId="5A2AC1E5" w14:textId="77777777" w:rsidR="00BD78D3" w:rsidRPr="008368E2" w:rsidRDefault="00BD78D3" w:rsidP="00BD78D3">
      <w:pPr>
        <w:ind w:right="-18"/>
        <w:jc w:val="both"/>
        <w:rPr>
          <w:b/>
          <w:sz w:val="20"/>
          <w:szCs w:val="20"/>
        </w:rPr>
      </w:pPr>
      <w:r w:rsidRPr="008368E2">
        <w:rPr>
          <w:noProof/>
          <w:sz w:val="20"/>
          <w:szCs w:val="20"/>
        </w:rPr>
        <w:drawing>
          <wp:anchor distT="0" distB="0" distL="114300" distR="114300" simplePos="0" relativeHeight="251656192" behindDoc="0" locked="0" layoutInCell="1" allowOverlap="1" wp14:anchorId="791E1330" wp14:editId="11D2FEA5">
            <wp:simplePos x="0" y="0"/>
            <wp:positionH relativeFrom="column">
              <wp:posOffset>-49530</wp:posOffset>
            </wp:positionH>
            <wp:positionV relativeFrom="paragraph">
              <wp:posOffset>33020</wp:posOffset>
            </wp:positionV>
            <wp:extent cx="1228725" cy="1228725"/>
            <wp:effectExtent l="0" t="0" r="9525" b="9525"/>
            <wp:wrapSquare wrapText="bothSides"/>
            <wp:docPr id="38" name="Picture 38" descr="Keigo Hirak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eigo Hirakaw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8E2">
        <w:rPr>
          <w:b/>
          <w:sz w:val="20"/>
          <w:szCs w:val="20"/>
        </w:rPr>
        <w:t>Keigo Hirakawa</w:t>
      </w:r>
    </w:p>
    <w:p w14:paraId="355D5EE2" w14:textId="5B04C1D2" w:rsidR="00BD78D3" w:rsidRPr="0054709E" w:rsidRDefault="00BD78D3" w:rsidP="00BD78D3">
      <w:pPr>
        <w:ind w:right="-18"/>
        <w:jc w:val="both"/>
        <w:rPr>
          <w:sz w:val="20"/>
          <w:szCs w:val="20"/>
        </w:rPr>
      </w:pPr>
      <w:r w:rsidRPr="0054709E">
        <w:rPr>
          <w:sz w:val="20"/>
          <w:szCs w:val="20"/>
        </w:rPr>
        <w:t>Professor</w:t>
      </w:r>
    </w:p>
    <w:p w14:paraId="5A0DE522" w14:textId="77777777" w:rsidR="00BD78D3" w:rsidRPr="008368E2" w:rsidRDefault="00BD78D3" w:rsidP="00BD78D3">
      <w:pPr>
        <w:ind w:right="-18"/>
        <w:rPr>
          <w:color w:val="333333"/>
          <w:sz w:val="20"/>
          <w:szCs w:val="20"/>
        </w:rPr>
      </w:pPr>
      <w:r w:rsidRPr="008368E2">
        <w:rPr>
          <w:color w:val="333333"/>
          <w:sz w:val="20"/>
          <w:szCs w:val="20"/>
        </w:rPr>
        <w:t>PhD, Cornell University, 2005</w:t>
      </w:r>
    </w:p>
    <w:p w14:paraId="621C2BCE" w14:textId="77777777" w:rsidR="00BD78D3" w:rsidRPr="00405EFE" w:rsidRDefault="00BD78D3" w:rsidP="00BD78D3">
      <w:pPr>
        <w:ind w:right="-18"/>
        <w:rPr>
          <w:color w:val="333333"/>
          <w:sz w:val="20"/>
          <w:szCs w:val="20"/>
        </w:rPr>
      </w:pPr>
      <w:r w:rsidRPr="00405EFE">
        <w:rPr>
          <w:b/>
          <w:color w:val="333333"/>
          <w:sz w:val="20"/>
          <w:szCs w:val="20"/>
        </w:rPr>
        <w:t>Areas of research interest:</w:t>
      </w:r>
    </w:p>
    <w:p w14:paraId="6DC97199" w14:textId="77777777" w:rsidR="00BD78D3" w:rsidRPr="00405EFE" w:rsidRDefault="00BD78D3" w:rsidP="00BD78D3">
      <w:pPr>
        <w:ind w:right="-18"/>
        <w:rPr>
          <w:color w:val="333333"/>
          <w:sz w:val="20"/>
          <w:szCs w:val="20"/>
        </w:rPr>
      </w:pPr>
      <w:r w:rsidRPr="00405EFE">
        <w:rPr>
          <w:color w:val="333333"/>
          <w:sz w:val="20"/>
          <w:szCs w:val="20"/>
        </w:rPr>
        <w:t>Signal and Image Processing, Statistics, Color Image Processing, Digital Camera Processing Pipeline, 3D Image Reconstruction and Display</w:t>
      </w:r>
    </w:p>
    <w:p w14:paraId="6417ECC5" w14:textId="77777777" w:rsidR="00BD78D3" w:rsidRPr="008368E2" w:rsidRDefault="00BD78D3" w:rsidP="00BD78D3">
      <w:pPr>
        <w:ind w:right="-18"/>
        <w:jc w:val="both"/>
        <w:rPr>
          <w:color w:val="333333"/>
          <w:sz w:val="20"/>
          <w:szCs w:val="20"/>
        </w:rPr>
      </w:pPr>
    </w:p>
    <w:p w14:paraId="04E33AE1" w14:textId="77777777" w:rsidR="00BD78D3" w:rsidRPr="00C1154F" w:rsidRDefault="00BD78D3" w:rsidP="00BD78D3">
      <w:pPr>
        <w:jc w:val="both"/>
        <w:rPr>
          <w:sz w:val="20"/>
          <w:szCs w:val="20"/>
        </w:rPr>
      </w:pPr>
      <w:r w:rsidRPr="008368E2">
        <w:rPr>
          <w:b/>
          <w:color w:val="333333"/>
          <w:sz w:val="20"/>
          <w:szCs w:val="20"/>
        </w:rPr>
        <w:t xml:space="preserve">Biography:  </w:t>
      </w:r>
      <w:r w:rsidRPr="008368E2">
        <w:rPr>
          <w:sz w:val="20"/>
          <w:szCs w:val="20"/>
        </w:rPr>
        <w:t xml:space="preserve">Prof. Hirakawa has published in the literature of engineering, computer science, and statistics. He has </w:t>
      </w:r>
      <w:r w:rsidRPr="00C1154F">
        <w:rPr>
          <w:sz w:val="20"/>
          <w:szCs w:val="20"/>
        </w:rPr>
        <w:t>received a number of recognitions, including a paper award from IEEE and keynote speeches at IS&amp;T CGIV, PCSJ-IMPS, and CSAJ. He has strong track record of collaborating with industry partners.  His book, "Digital Camera Processing Pipeline" is scheduled to be published by John Wiley &amp; Sons Inc next year.  His research focuses on algorithmic development of image processing, computer vision, biomedical imaging, and sensor designs. He is best known for his expertise in digital camera designs, and his contributions span color science, estimation theory, statistical modeling, and wavelet theory.</w:t>
      </w:r>
    </w:p>
    <w:p w14:paraId="1C568024" w14:textId="77777777" w:rsidR="00BD78D3" w:rsidRPr="008368E2" w:rsidRDefault="00BD78D3" w:rsidP="00BD78D3">
      <w:pPr>
        <w:pStyle w:val="Heading3"/>
        <w:ind w:right="-18"/>
        <w:rPr>
          <w:sz w:val="20"/>
          <w:szCs w:val="20"/>
        </w:rPr>
      </w:pPr>
    </w:p>
    <w:p w14:paraId="3D7E939C" w14:textId="7D1ECD8C" w:rsidR="00BD78D3" w:rsidRPr="008368E2" w:rsidRDefault="00BD78D3" w:rsidP="00BD78D3">
      <w:pPr>
        <w:pStyle w:val="Heading3"/>
        <w:ind w:right="-18"/>
        <w:rPr>
          <w:sz w:val="20"/>
          <w:szCs w:val="20"/>
        </w:rPr>
      </w:pPr>
    </w:p>
    <w:p w14:paraId="62179746" w14:textId="77777777" w:rsidR="00BD78D3" w:rsidRPr="00C1154F" w:rsidRDefault="00BD78D3" w:rsidP="00BD78D3">
      <w:pPr>
        <w:tabs>
          <w:tab w:val="left" w:pos="4320"/>
        </w:tabs>
        <w:ind w:right="-18"/>
        <w:jc w:val="both"/>
        <w:rPr>
          <w:sz w:val="20"/>
          <w:szCs w:val="20"/>
        </w:rPr>
      </w:pPr>
      <w:r w:rsidRPr="008368E2">
        <w:rPr>
          <w:noProof/>
          <w:color w:val="0000FF"/>
          <w:sz w:val="20"/>
          <w:szCs w:val="20"/>
        </w:rPr>
        <w:drawing>
          <wp:anchor distT="0" distB="0" distL="114300" distR="114300" simplePos="0" relativeHeight="251658240" behindDoc="0" locked="0" layoutInCell="1" allowOverlap="1" wp14:anchorId="21482072" wp14:editId="67117B8B">
            <wp:simplePos x="0" y="0"/>
            <wp:positionH relativeFrom="column">
              <wp:posOffset>0</wp:posOffset>
            </wp:positionH>
            <wp:positionV relativeFrom="paragraph">
              <wp:posOffset>149225</wp:posOffset>
            </wp:positionV>
            <wp:extent cx="1247775" cy="1247775"/>
            <wp:effectExtent l="0" t="0" r="9525" b="9525"/>
            <wp:wrapSquare wrapText="bothSides"/>
            <wp:docPr id="39" name="Picture 39" descr="https://www.udayton.edu/directory/engineering/electrical_and_computer/images/2016/ordonez-raul.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udayton.edu/directory/engineering/electrical_and_computer/images/2016/ordonez-raul.jpg">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134201" w14:textId="77777777" w:rsidR="00BD78D3" w:rsidRPr="008368E2" w:rsidRDefault="00BD78D3" w:rsidP="00A83BEA">
      <w:pPr>
        <w:ind w:right="-18"/>
        <w:rPr>
          <w:sz w:val="20"/>
          <w:szCs w:val="20"/>
        </w:rPr>
      </w:pPr>
      <w:r w:rsidRPr="008368E2">
        <w:rPr>
          <w:b/>
          <w:sz w:val="20"/>
          <w:szCs w:val="20"/>
        </w:rPr>
        <w:fldChar w:fldCharType="begin"/>
      </w:r>
      <w:r w:rsidRPr="008368E2">
        <w:rPr>
          <w:b/>
          <w:sz w:val="20"/>
          <w:szCs w:val="20"/>
        </w:rPr>
        <w:instrText xml:space="preserve"> CONTACT _Con-48274B601 </w:instrText>
      </w:r>
      <w:r w:rsidRPr="008368E2">
        <w:rPr>
          <w:b/>
          <w:sz w:val="20"/>
          <w:szCs w:val="20"/>
        </w:rPr>
        <w:fldChar w:fldCharType="separate"/>
      </w:r>
      <w:r w:rsidRPr="008368E2">
        <w:rPr>
          <w:b/>
          <w:sz w:val="20"/>
          <w:szCs w:val="20"/>
        </w:rPr>
        <w:t xml:space="preserve">Raúl Ordóñez </w:t>
      </w:r>
      <w:r w:rsidRPr="008368E2">
        <w:rPr>
          <w:b/>
          <w:sz w:val="20"/>
          <w:szCs w:val="20"/>
        </w:rPr>
        <w:fldChar w:fldCharType="end"/>
      </w:r>
    </w:p>
    <w:p w14:paraId="03D7F795" w14:textId="77777777" w:rsidR="00BD78D3" w:rsidRPr="00C1154F" w:rsidRDefault="00BD78D3" w:rsidP="00A83BEA">
      <w:pPr>
        <w:ind w:right="-18"/>
        <w:rPr>
          <w:sz w:val="20"/>
          <w:szCs w:val="20"/>
        </w:rPr>
      </w:pPr>
      <w:r w:rsidRPr="00C1154F">
        <w:rPr>
          <w:sz w:val="20"/>
          <w:szCs w:val="20"/>
        </w:rPr>
        <w:t xml:space="preserve">Professor </w:t>
      </w:r>
    </w:p>
    <w:p w14:paraId="0F41D318" w14:textId="77777777" w:rsidR="00BD78D3" w:rsidRPr="00C1154F" w:rsidRDefault="00BD78D3" w:rsidP="00A83BEA">
      <w:pPr>
        <w:ind w:right="-18"/>
        <w:rPr>
          <w:sz w:val="20"/>
          <w:szCs w:val="20"/>
        </w:rPr>
      </w:pPr>
      <w:r w:rsidRPr="00C1154F">
        <w:rPr>
          <w:sz w:val="20"/>
          <w:szCs w:val="20"/>
        </w:rPr>
        <w:t xml:space="preserve">PhD, Ohio State University, 1999 </w:t>
      </w:r>
    </w:p>
    <w:p w14:paraId="6B4BE987" w14:textId="4DF5F014" w:rsidR="00BD78D3" w:rsidRPr="00C1154F" w:rsidRDefault="00BD78D3" w:rsidP="00A83BEA">
      <w:pPr>
        <w:ind w:right="-18"/>
        <w:rPr>
          <w:sz w:val="20"/>
          <w:szCs w:val="20"/>
        </w:rPr>
      </w:pPr>
      <w:r w:rsidRPr="00C1154F">
        <w:rPr>
          <w:b/>
          <w:sz w:val="20"/>
          <w:szCs w:val="20"/>
        </w:rPr>
        <w:t xml:space="preserve">Areas of research interest: </w:t>
      </w:r>
      <w:r w:rsidRPr="00C1154F">
        <w:rPr>
          <w:sz w:val="20"/>
          <w:szCs w:val="20"/>
        </w:rPr>
        <w:t xml:space="preserve">Control systems, nonlinear and adaptive control, robotics, multi-vehicle coordination, aircraft </w:t>
      </w:r>
      <w:r w:rsidR="00A83BEA">
        <w:rPr>
          <w:sz w:val="20"/>
          <w:szCs w:val="20"/>
        </w:rPr>
        <w:t>c</w:t>
      </w:r>
      <w:r w:rsidRPr="00C1154F">
        <w:rPr>
          <w:sz w:val="20"/>
          <w:szCs w:val="20"/>
        </w:rPr>
        <w:t xml:space="preserve">ontrol and other control applications </w:t>
      </w:r>
      <w:r w:rsidRPr="00C1154F">
        <w:rPr>
          <w:b/>
          <w:sz w:val="20"/>
          <w:szCs w:val="20"/>
        </w:rPr>
        <w:t xml:space="preserve">  </w:t>
      </w:r>
    </w:p>
    <w:p w14:paraId="5A4AC785" w14:textId="77777777" w:rsidR="00BD78D3" w:rsidRPr="00C1154F" w:rsidRDefault="00BD78D3" w:rsidP="00BD78D3">
      <w:pPr>
        <w:ind w:right="-18"/>
        <w:jc w:val="both"/>
        <w:rPr>
          <w:b/>
          <w:sz w:val="20"/>
          <w:szCs w:val="20"/>
        </w:rPr>
      </w:pPr>
    </w:p>
    <w:p w14:paraId="01D50D51" w14:textId="77777777" w:rsidR="00BD78D3" w:rsidRPr="00C1154F" w:rsidRDefault="00BD78D3" w:rsidP="00BD78D3">
      <w:pPr>
        <w:jc w:val="both"/>
        <w:rPr>
          <w:rFonts w:eastAsiaTheme="minorEastAsia"/>
          <w:sz w:val="20"/>
          <w:szCs w:val="20"/>
        </w:rPr>
      </w:pPr>
      <w:r w:rsidRPr="00C1154F">
        <w:rPr>
          <w:rFonts w:eastAsiaTheme="minorEastAsia"/>
          <w:sz w:val="20"/>
          <w:szCs w:val="20"/>
        </w:rPr>
        <w:t xml:space="preserve">Biography: Raul Ordonez received his M.S. and Ph.D. in electrical engineering from the Ohio State University in 1996 and 1999, respectively. He spent two years as an assistant professor in the department of electrical and computer engineering at Rowan University, and then joined the ECE department at the University of Dayton, where he has been since 2001 and is now a full professor. He has worked </w:t>
      </w:r>
      <w:r w:rsidRPr="00C1154F">
        <w:rPr>
          <w:rFonts w:eastAsiaTheme="minorEastAsia"/>
          <w:sz w:val="20"/>
          <w:szCs w:val="20"/>
        </w:rPr>
        <w:t xml:space="preserve">with the IEEE Control Systems Society as a member of the Conference Editorial Board of the IEEE Control Systems Society since 1999; Publicity Chair for the 2001 International Symposium on Intelligent Control; member of the Program Committee and Program Chair for the 2001 Conference on Decision and Control; Publications Chair for the 2008 IEEE Multi-conference on Systems and Control. Dr. Ordonez is also serving since 2006 as Associate Editor for the international control journal Automatica. He is a coauthor of the textbook Stable Adaptive Control and Estimation for Nonlinear Systems: Neural and Fuzzy Approximator Techniques, (Wiley, 2002); he is also co-author of the research monograph Extremum Seeking Control and Applications - A Numerical Optimization Based Approach, (Springer, 2011). He worked between 2001 and 2007 in the research team of the Collaborative Center for Control Science (CCCS), funded by AFRL, AFOSR and DAGSI at the Ohio State University. Dr. Ordóñez received a Boeing Welliver faculty fellowship in 2008, and an AFRL Summer Faculty Fellowship in 2014. He spent the summer of 2015 as a visiting professor at the Université de Picardie Jules Verne, with the Laboratoire </w:t>
      </w:r>
      <w:r w:rsidRPr="00C1154F">
        <w:rPr>
          <w:rFonts w:eastAsiaTheme="minorEastAsia"/>
          <w:i/>
          <w:iCs/>
          <w:sz w:val="20"/>
          <w:szCs w:val="20"/>
        </w:rPr>
        <w:t>M.I.S.</w:t>
      </w:r>
      <w:r w:rsidRPr="00C1154F">
        <w:rPr>
          <w:rFonts w:eastAsiaTheme="minorEastAsia"/>
          <w:sz w:val="20"/>
          <w:szCs w:val="20"/>
        </w:rPr>
        <w:t xml:space="preserve"> (Modélisation, Information et Systèmes), in Amiens, France.</w:t>
      </w:r>
    </w:p>
    <w:p w14:paraId="656C814A" w14:textId="645C50FB" w:rsidR="00BD78D3" w:rsidRDefault="00BD78D3" w:rsidP="00BD78D3">
      <w:pPr>
        <w:ind w:right="-18"/>
        <w:jc w:val="both"/>
        <w:rPr>
          <w:rStyle w:val="apple-style-span"/>
          <w:sz w:val="20"/>
          <w:szCs w:val="20"/>
        </w:rPr>
      </w:pPr>
      <w:r w:rsidRPr="00C1154F">
        <w:rPr>
          <w:rStyle w:val="apple-style-span"/>
          <w:sz w:val="20"/>
          <w:szCs w:val="20"/>
        </w:rPr>
        <w:t> </w:t>
      </w:r>
    </w:p>
    <w:p w14:paraId="449B90D7" w14:textId="77777777" w:rsidR="00E542CF" w:rsidRDefault="00E542CF" w:rsidP="00BD78D3">
      <w:pPr>
        <w:ind w:right="-18"/>
        <w:jc w:val="both"/>
        <w:rPr>
          <w:rStyle w:val="apple-style-span"/>
          <w:sz w:val="20"/>
          <w:szCs w:val="20"/>
        </w:rPr>
      </w:pPr>
    </w:p>
    <w:p w14:paraId="681E5F28" w14:textId="1D6E5CCB" w:rsidR="00BD78D3" w:rsidRPr="00E542CF" w:rsidRDefault="00BD78D3" w:rsidP="00E542CF">
      <w:pPr>
        <w:ind w:right="-18"/>
        <w:jc w:val="both"/>
        <w:rPr>
          <w:sz w:val="20"/>
          <w:szCs w:val="20"/>
        </w:rPr>
      </w:pPr>
      <w:r w:rsidRPr="00C1154F">
        <w:rPr>
          <w:rStyle w:val="apple-style-span"/>
          <w:sz w:val="20"/>
          <w:szCs w:val="20"/>
        </w:rPr>
        <w:t xml:space="preserve"> </w:t>
      </w:r>
    </w:p>
    <w:p w14:paraId="657349BB" w14:textId="5C236E9E" w:rsidR="00836B7A" w:rsidRPr="00836B7A" w:rsidRDefault="00836B7A" w:rsidP="00836B7A">
      <w:pPr>
        <w:rPr>
          <w:sz w:val="20"/>
          <w:szCs w:val="20"/>
        </w:rPr>
      </w:pPr>
      <w:r w:rsidRPr="00836B7A">
        <w:rPr>
          <w:noProof/>
          <w:color w:val="0000FF"/>
          <w:sz w:val="20"/>
          <w:szCs w:val="20"/>
        </w:rPr>
        <w:drawing>
          <wp:anchor distT="0" distB="0" distL="114300" distR="114300" simplePos="0" relativeHeight="251659776" behindDoc="0" locked="0" layoutInCell="1" allowOverlap="1" wp14:anchorId="565788A0" wp14:editId="6F79F975">
            <wp:simplePos x="0" y="0"/>
            <wp:positionH relativeFrom="column">
              <wp:posOffset>-7620</wp:posOffset>
            </wp:positionH>
            <wp:positionV relativeFrom="paragraph">
              <wp:posOffset>60325</wp:posOffset>
            </wp:positionV>
            <wp:extent cx="1243330" cy="1219200"/>
            <wp:effectExtent l="0" t="0" r="0" b="0"/>
            <wp:wrapSquare wrapText="bothSides"/>
            <wp:docPr id="10" name="Picture 1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dayton.edu/directory/engineering/electrical_and_computer/images/2016/subramanyam-guru.jpg">
                      <a:hlinkClick r:id="rId52"/>
                    </pic:cNvPr>
                    <pic:cNvPicPr>
                      <a:picLocks noChangeAspect="1" noChangeArrowheads="1"/>
                    </pic:cNvPicPr>
                  </pic:nvPicPr>
                  <pic:blipFill rotWithShape="1">
                    <a:blip r:embed="rId66">
                      <a:extLst>
                        <a:ext uri="{28A0092B-C50C-407E-A947-70E740481C1C}">
                          <a14:useLocalDpi xmlns:a14="http://schemas.microsoft.com/office/drawing/2010/main" val="0"/>
                        </a:ext>
                      </a:extLst>
                    </a:blip>
                    <a:srcRect l="16107" r="15436" b="32886"/>
                    <a:stretch/>
                  </pic:blipFill>
                  <pic:spPr bwMode="auto">
                    <a:xfrm>
                      <a:off x="0" y="0"/>
                      <a:ext cx="124333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6B7A">
        <w:rPr>
          <w:b/>
          <w:bCs/>
          <w:sz w:val="20"/>
          <w:szCs w:val="20"/>
        </w:rPr>
        <w:t>Bradley M. Ratliff</w:t>
      </w:r>
    </w:p>
    <w:p w14:paraId="12E076FC" w14:textId="77777777" w:rsidR="00836B7A" w:rsidRPr="00836B7A" w:rsidRDefault="00836B7A" w:rsidP="00836B7A">
      <w:pPr>
        <w:rPr>
          <w:sz w:val="20"/>
          <w:szCs w:val="20"/>
        </w:rPr>
      </w:pPr>
      <w:r w:rsidRPr="00836B7A">
        <w:rPr>
          <w:sz w:val="20"/>
          <w:szCs w:val="20"/>
        </w:rPr>
        <w:t>Associate Professor</w:t>
      </w:r>
    </w:p>
    <w:p w14:paraId="10B0860E" w14:textId="77777777" w:rsidR="00836B7A" w:rsidRPr="00836B7A" w:rsidRDefault="00836B7A" w:rsidP="00836B7A">
      <w:pPr>
        <w:rPr>
          <w:sz w:val="20"/>
          <w:szCs w:val="20"/>
        </w:rPr>
      </w:pPr>
      <w:r w:rsidRPr="00836B7A">
        <w:rPr>
          <w:sz w:val="20"/>
          <w:szCs w:val="20"/>
        </w:rPr>
        <w:t>PhD, The University of New Mexico, 2004</w:t>
      </w:r>
    </w:p>
    <w:p w14:paraId="0CFA5DC5" w14:textId="308F4EE0" w:rsidR="00836B7A" w:rsidRPr="00836B7A" w:rsidRDefault="00836B7A" w:rsidP="00836B7A">
      <w:pPr>
        <w:rPr>
          <w:sz w:val="20"/>
          <w:szCs w:val="20"/>
        </w:rPr>
      </w:pPr>
      <w:r w:rsidRPr="00836B7A">
        <w:rPr>
          <w:b/>
          <w:bCs/>
          <w:sz w:val="20"/>
          <w:szCs w:val="20"/>
        </w:rPr>
        <w:t>Areas of Interest</w:t>
      </w:r>
      <w:r w:rsidRPr="00836B7A">
        <w:rPr>
          <w:sz w:val="20"/>
          <w:szCs w:val="20"/>
        </w:rPr>
        <w:t>: Image Processing, Machine Learning, Remote Sensing, Hyperspectral and Polarimetric Imaging</w:t>
      </w:r>
    </w:p>
    <w:p w14:paraId="138FF002" w14:textId="50F38FEB" w:rsidR="00836B7A" w:rsidRDefault="00836B7A" w:rsidP="00836B7A">
      <w:pPr>
        <w:rPr>
          <w:sz w:val="20"/>
          <w:szCs w:val="20"/>
        </w:rPr>
      </w:pPr>
    </w:p>
    <w:p w14:paraId="2AE50D94" w14:textId="77777777" w:rsidR="00836B7A" w:rsidRPr="00836B7A" w:rsidRDefault="00836B7A" w:rsidP="00836B7A">
      <w:pPr>
        <w:rPr>
          <w:sz w:val="20"/>
          <w:szCs w:val="20"/>
        </w:rPr>
      </w:pPr>
    </w:p>
    <w:p w14:paraId="7BEC04BC" w14:textId="1CDCF97F" w:rsidR="00836B7A" w:rsidRPr="00836B7A" w:rsidRDefault="00836B7A" w:rsidP="00836B7A">
      <w:pPr>
        <w:jc w:val="both"/>
        <w:rPr>
          <w:sz w:val="20"/>
          <w:szCs w:val="20"/>
        </w:rPr>
      </w:pPr>
      <w:r w:rsidRPr="00836B7A">
        <w:rPr>
          <w:b/>
          <w:bCs/>
          <w:sz w:val="20"/>
          <w:szCs w:val="20"/>
        </w:rPr>
        <w:t>Biography</w:t>
      </w:r>
      <w:r w:rsidRPr="00836B7A">
        <w:rPr>
          <w:sz w:val="20"/>
          <w:szCs w:val="20"/>
        </w:rPr>
        <w:t>: Brad Ratliff graduated from the University of Dayton in 2000 with a B.S. in Computer Engineering and 2001 with a M.S. in Electrical Engineering. He received his Ph.D. in Electrical Engineering from the University of New Mexico in 2004. His research areas was in the area of infrared imaging systems, specifically in the development of automated restoration algorithms to remove fixed pattern. After graduate school Dr. Ratliff pursued a start-up company based upon his graduate research, eventually licensing the technology to BAE Systems. He then transitioned back to the Dayton area and worked at Space Computer Corporation developing processing and exploitation algorithms for hyperspectral imaging systems. He then transitioned to the University of Dayton Research Institute in 2015 where he began teaching in UD’s Electrical and Computer Engineering Department. In the Fall of 2019 he accepted a full time position as an associate professor in UD’s Department of Electrical and Computer Engineering where he is working to build a research program based in algorithm development for infrared, hyperspectral,</w:t>
      </w:r>
      <w:r w:rsidR="00E542CF">
        <w:rPr>
          <w:sz w:val="20"/>
          <w:szCs w:val="20"/>
        </w:rPr>
        <w:t xml:space="preserve"> </w:t>
      </w:r>
      <w:r w:rsidRPr="00836B7A">
        <w:rPr>
          <w:sz w:val="20"/>
          <w:szCs w:val="20"/>
        </w:rPr>
        <w:lastRenderedPageBreak/>
        <w:t>and polarimetric imaging systems for remote sensing applications.</w:t>
      </w:r>
    </w:p>
    <w:p w14:paraId="0165890F" w14:textId="77777777" w:rsidR="00836B7A" w:rsidRPr="00C1154F" w:rsidRDefault="00836B7A" w:rsidP="00BD78D3">
      <w:pPr>
        <w:autoSpaceDE w:val="0"/>
        <w:autoSpaceDN w:val="0"/>
        <w:adjustRightInd w:val="0"/>
        <w:spacing w:line="240" w:lineRule="atLeast"/>
        <w:ind w:right="-18"/>
        <w:jc w:val="both"/>
        <w:rPr>
          <w:color w:val="000000"/>
          <w:sz w:val="20"/>
          <w:szCs w:val="20"/>
        </w:rPr>
      </w:pPr>
    </w:p>
    <w:p w14:paraId="6B50F864" w14:textId="77777777" w:rsidR="00BD78D3" w:rsidRPr="00C1154F" w:rsidRDefault="00BD78D3" w:rsidP="00BD78D3">
      <w:pPr>
        <w:autoSpaceDE w:val="0"/>
        <w:autoSpaceDN w:val="0"/>
        <w:adjustRightInd w:val="0"/>
        <w:spacing w:line="240" w:lineRule="atLeast"/>
        <w:ind w:right="-18"/>
        <w:jc w:val="both"/>
        <w:rPr>
          <w:color w:val="000000"/>
          <w:sz w:val="20"/>
          <w:szCs w:val="20"/>
        </w:rPr>
      </w:pPr>
    </w:p>
    <w:p w14:paraId="1C561595" w14:textId="77777777" w:rsidR="00BD78D3" w:rsidRPr="00C1154F" w:rsidRDefault="00BD78D3" w:rsidP="00BD78D3">
      <w:pPr>
        <w:ind w:right="-18"/>
        <w:rPr>
          <w:color w:val="000000"/>
          <w:sz w:val="20"/>
          <w:szCs w:val="20"/>
        </w:rPr>
      </w:pPr>
      <w:r w:rsidRPr="008368E2">
        <w:rPr>
          <w:noProof/>
          <w:color w:val="0000FF"/>
          <w:sz w:val="20"/>
          <w:szCs w:val="20"/>
        </w:rPr>
        <w:drawing>
          <wp:anchor distT="0" distB="0" distL="114300" distR="114300" simplePos="0" relativeHeight="251663360" behindDoc="0" locked="0" layoutInCell="1" allowOverlap="1" wp14:anchorId="2BF093CA" wp14:editId="47626CF9">
            <wp:simplePos x="0" y="0"/>
            <wp:positionH relativeFrom="column">
              <wp:posOffset>0</wp:posOffset>
            </wp:positionH>
            <wp:positionV relativeFrom="paragraph">
              <wp:posOffset>10795</wp:posOffset>
            </wp:positionV>
            <wp:extent cx="1419225" cy="1419225"/>
            <wp:effectExtent l="0" t="0" r="9525" b="9525"/>
            <wp:wrapSquare wrapText="bothSides"/>
            <wp:docPr id="36" name="Picture 36" descr="https://www.udayton.edu/directory/engineering/electrical_and_computer/images/2016/subramanyam-guru.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udayton.edu/directory/engineering/electrical_and_computer/images/2016/subramanyam-guru.jpg">
                      <a:hlinkClick r:id="rId52"/>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68E2">
        <w:rPr>
          <w:b/>
          <w:bCs/>
          <w:sz w:val="20"/>
          <w:szCs w:val="20"/>
        </w:rPr>
        <w:t>Guru Subramanyam</w:t>
      </w:r>
      <w:r w:rsidRPr="00C1154F">
        <w:rPr>
          <w:sz w:val="20"/>
          <w:szCs w:val="20"/>
        </w:rPr>
        <w:br/>
        <w:t>Professor</w:t>
      </w:r>
      <w:r w:rsidRPr="00C1154F">
        <w:rPr>
          <w:sz w:val="20"/>
          <w:szCs w:val="20"/>
        </w:rPr>
        <w:br/>
        <w:t>PhD, University of Cincinnati, 1993</w:t>
      </w:r>
      <w:r w:rsidRPr="00C1154F">
        <w:rPr>
          <w:sz w:val="20"/>
          <w:szCs w:val="20"/>
        </w:rPr>
        <w:br/>
      </w:r>
      <w:r w:rsidRPr="00C1154F">
        <w:rPr>
          <w:b/>
          <w:bCs/>
          <w:sz w:val="20"/>
          <w:szCs w:val="20"/>
        </w:rPr>
        <w:t xml:space="preserve">Areas of research interest: </w:t>
      </w:r>
      <w:r w:rsidRPr="00C1154F">
        <w:rPr>
          <w:sz w:val="20"/>
          <w:szCs w:val="20"/>
        </w:rPr>
        <w:t>Electronic &amp; Electro-optic Materials, Devices and Sensors, and Microwave Circuit Design.</w:t>
      </w:r>
    </w:p>
    <w:p w14:paraId="2D86B558" w14:textId="77777777" w:rsidR="00BD78D3" w:rsidRPr="00C1154F" w:rsidRDefault="00BD78D3" w:rsidP="00BD78D3">
      <w:pPr>
        <w:ind w:right="-18"/>
        <w:jc w:val="both"/>
        <w:rPr>
          <w:sz w:val="20"/>
          <w:szCs w:val="20"/>
        </w:rPr>
      </w:pPr>
    </w:p>
    <w:p w14:paraId="23E7BDFF" w14:textId="5EF8A2AF" w:rsidR="00BD78D3" w:rsidRPr="00C1154F" w:rsidRDefault="00BD78D3" w:rsidP="00BD78D3">
      <w:pPr>
        <w:ind w:right="-18"/>
        <w:jc w:val="both"/>
        <w:rPr>
          <w:sz w:val="20"/>
          <w:szCs w:val="20"/>
        </w:rPr>
      </w:pPr>
      <w:r w:rsidRPr="00C1154F">
        <w:rPr>
          <w:sz w:val="20"/>
          <w:szCs w:val="20"/>
        </w:rPr>
        <w:br/>
      </w:r>
      <w:r w:rsidRPr="00C1154F">
        <w:rPr>
          <w:b/>
          <w:bCs/>
          <w:sz w:val="20"/>
          <w:szCs w:val="20"/>
        </w:rPr>
        <w:t xml:space="preserve"> Biography: </w:t>
      </w:r>
      <w:r w:rsidRPr="00C1154F">
        <w:rPr>
          <w:sz w:val="20"/>
          <w:szCs w:val="20"/>
        </w:rPr>
        <w:t xml:space="preserve">Guru Subramanyam received the Bachelor of Engineering Degree in Electrical and Electronics Engineering from the University of Madras in 1984, with Distinction.  He received the MS and PhD degrees in Electrical Engineering from the University of Cincinnati, in 1988 and 1993 respectively.  Prior to joining UD, he served as a faculty member at the University of Northern Iowa, Cedar Falls, Iowa from August 93 to May 98.  He is currently a Senior Member of IEEE.  His research to date has been supported by NASA, NSF, AFRL, AFOSR, and DARPA.  He received UD’s Alumni Award for Excellence in Scholarship in 2008.  Dr. Subramanyam’s research in integrated ferroelectrics, integrated microsystems and energy storage have resulted in many patent filings.  He had authored/co-authored over 170 publications.  </w:t>
      </w:r>
    </w:p>
    <w:p w14:paraId="0C70AEFD" w14:textId="59C3F652" w:rsidR="00BD78D3" w:rsidRPr="00C1154F" w:rsidRDefault="00BD78D3" w:rsidP="00BD78D3">
      <w:pPr>
        <w:ind w:right="-18"/>
        <w:jc w:val="both"/>
        <w:rPr>
          <w:sz w:val="20"/>
          <w:szCs w:val="20"/>
        </w:rPr>
      </w:pPr>
    </w:p>
    <w:p w14:paraId="59F5E119" w14:textId="2263F1E5" w:rsidR="00BD78D3" w:rsidRDefault="00BD78D3" w:rsidP="00BD78D3">
      <w:pPr>
        <w:ind w:right="-18"/>
        <w:jc w:val="both"/>
        <w:rPr>
          <w:sz w:val="20"/>
          <w:szCs w:val="20"/>
        </w:rPr>
      </w:pPr>
    </w:p>
    <w:p w14:paraId="6F439C4E" w14:textId="4CC07D1E" w:rsidR="00B170A0" w:rsidRDefault="00B170A0" w:rsidP="00BD78D3">
      <w:pPr>
        <w:ind w:right="-18"/>
        <w:jc w:val="both"/>
        <w:rPr>
          <w:sz w:val="20"/>
          <w:szCs w:val="20"/>
        </w:rPr>
      </w:pPr>
    </w:p>
    <w:p w14:paraId="0F8CC616" w14:textId="77777777" w:rsidR="00B170A0" w:rsidRDefault="00B170A0" w:rsidP="00BD78D3">
      <w:pPr>
        <w:ind w:right="-18"/>
        <w:jc w:val="both"/>
        <w:rPr>
          <w:sz w:val="20"/>
          <w:szCs w:val="20"/>
        </w:rPr>
      </w:pPr>
    </w:p>
    <w:p w14:paraId="4510E79C" w14:textId="2740BACE" w:rsidR="00B170A0" w:rsidRDefault="00B170A0" w:rsidP="00BD78D3">
      <w:pPr>
        <w:ind w:right="-18"/>
        <w:jc w:val="both"/>
        <w:rPr>
          <w:sz w:val="20"/>
          <w:szCs w:val="20"/>
        </w:rPr>
      </w:pPr>
    </w:p>
    <w:p w14:paraId="2720C7E1" w14:textId="2FA0D084" w:rsidR="00B170A0" w:rsidRDefault="00B170A0" w:rsidP="00BD78D3">
      <w:pPr>
        <w:ind w:right="-18"/>
        <w:jc w:val="both"/>
        <w:rPr>
          <w:sz w:val="20"/>
          <w:szCs w:val="20"/>
        </w:rPr>
      </w:pPr>
    </w:p>
    <w:p w14:paraId="476C2042" w14:textId="4E2CDA52" w:rsidR="00B170A0" w:rsidRPr="00C1154F" w:rsidRDefault="00B170A0" w:rsidP="00BD78D3">
      <w:pPr>
        <w:ind w:right="-18"/>
        <w:jc w:val="both"/>
        <w:rPr>
          <w:sz w:val="20"/>
          <w:szCs w:val="20"/>
        </w:rPr>
      </w:pPr>
    </w:p>
    <w:p w14:paraId="511FE312" w14:textId="77777777" w:rsidR="00BD78D3" w:rsidRPr="00C1154F" w:rsidRDefault="00BD78D3" w:rsidP="00BD78D3">
      <w:pPr>
        <w:ind w:right="-18"/>
        <w:jc w:val="both"/>
        <w:rPr>
          <w:sz w:val="20"/>
          <w:szCs w:val="20"/>
        </w:rPr>
      </w:pPr>
      <w:r w:rsidRPr="008368E2">
        <w:rPr>
          <w:noProof/>
          <w:color w:val="0000FF"/>
          <w:sz w:val="20"/>
          <w:szCs w:val="20"/>
        </w:rPr>
        <w:drawing>
          <wp:anchor distT="0" distB="0" distL="114300" distR="114300" simplePos="0" relativeHeight="251660288" behindDoc="0" locked="0" layoutInCell="1" allowOverlap="1" wp14:anchorId="25FB55F7" wp14:editId="361D9F7A">
            <wp:simplePos x="0" y="0"/>
            <wp:positionH relativeFrom="column">
              <wp:posOffset>0</wp:posOffset>
            </wp:positionH>
            <wp:positionV relativeFrom="paragraph">
              <wp:posOffset>142240</wp:posOffset>
            </wp:positionV>
            <wp:extent cx="1314450" cy="1314450"/>
            <wp:effectExtent l="0" t="0" r="0" b="0"/>
            <wp:wrapSquare wrapText="bothSides"/>
            <wp:docPr id="56" name="Picture 56" descr="https://www.udayton.edu/directory/engineering/electrical_and_computer/images/2016/taha-tarek.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udayton.edu/directory/engineering/electrical_and_computer/images/2016/taha-tarek.jpg">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6FEA8" w14:textId="77777777" w:rsidR="00BD78D3" w:rsidRPr="008368E2" w:rsidRDefault="00BD78D3" w:rsidP="00BD78D3">
      <w:pPr>
        <w:ind w:right="-18"/>
        <w:jc w:val="both"/>
        <w:rPr>
          <w:b/>
          <w:sz w:val="20"/>
          <w:szCs w:val="20"/>
        </w:rPr>
      </w:pPr>
      <w:r w:rsidRPr="008368E2">
        <w:rPr>
          <w:b/>
          <w:sz w:val="20"/>
          <w:szCs w:val="20"/>
        </w:rPr>
        <w:t xml:space="preserve">Tarek Taha </w:t>
      </w:r>
    </w:p>
    <w:p w14:paraId="57745A0E" w14:textId="4601490B" w:rsidR="00BD78D3" w:rsidRPr="00C1154F" w:rsidRDefault="00BD78D3" w:rsidP="00BD78D3">
      <w:pPr>
        <w:ind w:right="-18"/>
        <w:rPr>
          <w:sz w:val="20"/>
          <w:szCs w:val="20"/>
        </w:rPr>
      </w:pPr>
      <w:r w:rsidRPr="00C1154F">
        <w:rPr>
          <w:sz w:val="20"/>
          <w:szCs w:val="20"/>
        </w:rPr>
        <w:t xml:space="preserve">Professor </w:t>
      </w:r>
    </w:p>
    <w:p w14:paraId="25AFC1ED" w14:textId="77777777" w:rsidR="00BD78D3" w:rsidRPr="00C1154F" w:rsidRDefault="00BD78D3" w:rsidP="00BD78D3">
      <w:pPr>
        <w:ind w:right="-18"/>
        <w:rPr>
          <w:sz w:val="20"/>
          <w:szCs w:val="20"/>
        </w:rPr>
      </w:pPr>
      <w:r w:rsidRPr="00C1154F">
        <w:rPr>
          <w:sz w:val="20"/>
          <w:szCs w:val="20"/>
        </w:rPr>
        <w:t xml:space="preserve">PhD, </w:t>
      </w:r>
      <w:r w:rsidRPr="00C1154F">
        <w:rPr>
          <w:color w:val="000000"/>
          <w:sz w:val="20"/>
          <w:szCs w:val="20"/>
        </w:rPr>
        <w:t>Georgia Institute of Technology</w:t>
      </w:r>
      <w:r w:rsidRPr="00C1154F">
        <w:rPr>
          <w:sz w:val="20"/>
          <w:szCs w:val="20"/>
        </w:rPr>
        <w:t xml:space="preserve">, 2002 </w:t>
      </w:r>
    </w:p>
    <w:p w14:paraId="794C67D4" w14:textId="77777777" w:rsidR="00970A83" w:rsidRDefault="00BD78D3" w:rsidP="00BD78D3">
      <w:pPr>
        <w:ind w:right="-18"/>
        <w:rPr>
          <w:b/>
          <w:bCs/>
          <w:sz w:val="20"/>
          <w:szCs w:val="20"/>
        </w:rPr>
      </w:pPr>
      <w:r w:rsidRPr="00C1154F">
        <w:rPr>
          <w:b/>
          <w:bCs/>
          <w:sz w:val="20"/>
          <w:szCs w:val="20"/>
        </w:rPr>
        <w:t xml:space="preserve">Areas of </w:t>
      </w:r>
      <w:r w:rsidR="00970A83">
        <w:rPr>
          <w:b/>
          <w:bCs/>
          <w:sz w:val="20"/>
          <w:szCs w:val="20"/>
        </w:rPr>
        <w:t>research i</w:t>
      </w:r>
      <w:r w:rsidRPr="00C1154F">
        <w:rPr>
          <w:b/>
          <w:bCs/>
          <w:sz w:val="20"/>
          <w:szCs w:val="20"/>
        </w:rPr>
        <w:t xml:space="preserve">nterest:  </w:t>
      </w:r>
    </w:p>
    <w:p w14:paraId="1BA2B9D9" w14:textId="77777777" w:rsidR="00B170A0" w:rsidRDefault="00BD78D3" w:rsidP="00B170A0">
      <w:pPr>
        <w:ind w:right="-18"/>
        <w:rPr>
          <w:sz w:val="20"/>
          <w:szCs w:val="20"/>
        </w:rPr>
      </w:pPr>
      <w:r w:rsidRPr="00C1154F">
        <w:rPr>
          <w:sz w:val="20"/>
          <w:szCs w:val="20"/>
        </w:rPr>
        <w:t>Computer</w:t>
      </w:r>
      <w:r w:rsidRPr="00C1154F">
        <w:rPr>
          <w:color w:val="000000"/>
          <w:sz w:val="20"/>
          <w:szCs w:val="20"/>
        </w:rPr>
        <w:t xml:space="preserve"> Architecture, Novel Computing Systems for Neuromorphic systems, High Performance Computing</w:t>
      </w:r>
      <w:r w:rsidRPr="00C1154F">
        <w:rPr>
          <w:sz w:val="20"/>
          <w:szCs w:val="20"/>
        </w:rPr>
        <w:t> </w:t>
      </w:r>
    </w:p>
    <w:p w14:paraId="0AA977C2" w14:textId="1A1E68AF" w:rsidR="00B170A0" w:rsidRDefault="00BD78D3" w:rsidP="00B170A0">
      <w:pPr>
        <w:ind w:right="-18"/>
        <w:rPr>
          <w:sz w:val="20"/>
          <w:szCs w:val="20"/>
        </w:rPr>
      </w:pPr>
      <w:r w:rsidRPr="00C1154F">
        <w:rPr>
          <w:sz w:val="20"/>
          <w:szCs w:val="20"/>
        </w:rPr>
        <w:t xml:space="preserve"> </w:t>
      </w:r>
    </w:p>
    <w:p w14:paraId="5328DAB3" w14:textId="0ACD8D11" w:rsidR="00BD78D3" w:rsidRPr="00B170A0" w:rsidRDefault="00BD78D3" w:rsidP="00B170A0">
      <w:pPr>
        <w:ind w:right="-18"/>
        <w:rPr>
          <w:sz w:val="20"/>
          <w:szCs w:val="20"/>
        </w:rPr>
      </w:pPr>
      <w:r w:rsidRPr="00C1154F">
        <w:rPr>
          <w:b/>
          <w:bCs/>
          <w:sz w:val="20"/>
          <w:szCs w:val="20"/>
        </w:rPr>
        <w:t xml:space="preserve">Biography:  </w:t>
      </w:r>
      <w:r w:rsidRPr="00C1154F">
        <w:rPr>
          <w:bCs/>
          <w:sz w:val="20"/>
          <w:szCs w:val="20"/>
        </w:rPr>
        <w:t>Dr.</w:t>
      </w:r>
      <w:r w:rsidRPr="00C1154F">
        <w:rPr>
          <w:b/>
          <w:bCs/>
          <w:sz w:val="20"/>
          <w:szCs w:val="20"/>
        </w:rPr>
        <w:t xml:space="preserve"> </w:t>
      </w:r>
      <w:r w:rsidRPr="00C1154F">
        <w:rPr>
          <w:color w:val="000000"/>
          <w:sz w:val="20"/>
          <w:szCs w:val="20"/>
        </w:rPr>
        <w:t>Tarek M. Taha received the B.S. degree in pre-engineering from Depauw University, Greencastle, in 1996, and the B.S.E.E., MSE.E., and Ph.D degrees in electrical engineering from the Georgia Institute of Technology, Atlanta, in 1996, 1998, and 2002, respectively.  He received the NSF CAREER Award in 2007 and is a member of the IEEE Computer Society.</w:t>
      </w:r>
    </w:p>
    <w:p w14:paraId="061BE3D2" w14:textId="5B9A71FF" w:rsidR="00DE3A62" w:rsidRDefault="00DE3A62" w:rsidP="00BD78D3">
      <w:pPr>
        <w:ind w:right="-18"/>
        <w:jc w:val="both"/>
        <w:rPr>
          <w:b/>
          <w:sz w:val="20"/>
          <w:szCs w:val="20"/>
        </w:rPr>
      </w:pPr>
    </w:p>
    <w:p w14:paraId="4F142A10" w14:textId="7A08D309" w:rsidR="00DE3A62" w:rsidRDefault="00DE3A62" w:rsidP="00BD78D3">
      <w:pPr>
        <w:ind w:right="-18"/>
        <w:jc w:val="both"/>
        <w:rPr>
          <w:b/>
          <w:sz w:val="20"/>
          <w:szCs w:val="20"/>
        </w:rPr>
      </w:pPr>
    </w:p>
    <w:p w14:paraId="3F950B09" w14:textId="31D09055" w:rsidR="00DE3A62" w:rsidRDefault="00DE3A62" w:rsidP="00BD78D3">
      <w:pPr>
        <w:ind w:right="-18"/>
        <w:jc w:val="both"/>
        <w:rPr>
          <w:b/>
          <w:sz w:val="20"/>
          <w:szCs w:val="20"/>
        </w:rPr>
      </w:pPr>
    </w:p>
    <w:p w14:paraId="7C990647" w14:textId="19A0569A" w:rsidR="00970A83" w:rsidRPr="00405EFE" w:rsidRDefault="00DF0B95" w:rsidP="00BD78D3">
      <w:pPr>
        <w:ind w:right="-18"/>
        <w:jc w:val="both"/>
        <w:rPr>
          <w:b/>
          <w:sz w:val="20"/>
          <w:szCs w:val="20"/>
        </w:rPr>
      </w:pPr>
      <w:r>
        <w:rPr>
          <w:b/>
          <w:sz w:val="28"/>
          <w:szCs w:val="28"/>
        </w:rPr>
        <w:t>S</w:t>
      </w:r>
      <w:r w:rsidR="00970A83" w:rsidRPr="00405EFE">
        <w:rPr>
          <w:b/>
          <w:sz w:val="28"/>
          <w:szCs w:val="28"/>
        </w:rPr>
        <w:t>taff:</w:t>
      </w:r>
    </w:p>
    <w:p w14:paraId="5303669B" w14:textId="310B0C78" w:rsidR="00BD78D3" w:rsidRPr="00C1154F" w:rsidRDefault="00BD78D3" w:rsidP="00BD78D3">
      <w:pPr>
        <w:spacing w:after="75"/>
        <w:rPr>
          <w:color w:val="333333"/>
          <w:sz w:val="20"/>
          <w:szCs w:val="20"/>
        </w:rPr>
      </w:pPr>
    </w:p>
    <w:p w14:paraId="08333E71" w14:textId="569872AB" w:rsidR="00BD78D3" w:rsidRPr="00405EFE" w:rsidRDefault="00836B7A" w:rsidP="00BD78D3">
      <w:pPr>
        <w:rPr>
          <w:sz w:val="20"/>
          <w:szCs w:val="20"/>
        </w:rPr>
      </w:pPr>
      <w:r w:rsidRPr="00405EFE">
        <w:rPr>
          <w:noProof/>
          <w:color w:val="0000FF"/>
          <w:sz w:val="20"/>
          <w:szCs w:val="20"/>
        </w:rPr>
        <w:drawing>
          <wp:anchor distT="0" distB="0" distL="114300" distR="114300" simplePos="0" relativeHeight="251656704" behindDoc="0" locked="0" layoutInCell="1" allowOverlap="1" wp14:anchorId="0A4E2400" wp14:editId="25264308">
            <wp:simplePos x="0" y="0"/>
            <wp:positionH relativeFrom="column">
              <wp:posOffset>-20955</wp:posOffset>
            </wp:positionH>
            <wp:positionV relativeFrom="paragraph">
              <wp:posOffset>152400</wp:posOffset>
            </wp:positionV>
            <wp:extent cx="1200150" cy="1200150"/>
            <wp:effectExtent l="0" t="0" r="0" b="0"/>
            <wp:wrapSquare wrapText="bothSides"/>
            <wp:docPr id="450" name="Picture 4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udayton.edu/directory/engineering/electrical_and_computer/images/motz_julie.jpg">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F235C" w14:textId="15FA9C6A" w:rsidR="00BD78D3" w:rsidRPr="00405EFE" w:rsidRDefault="00AB5190" w:rsidP="00BD78D3">
      <w:pPr>
        <w:ind w:right="-18"/>
        <w:jc w:val="both"/>
        <w:rPr>
          <w:b/>
          <w:sz w:val="20"/>
          <w:szCs w:val="20"/>
        </w:rPr>
      </w:pPr>
      <w:r>
        <w:rPr>
          <w:b/>
          <w:sz w:val="20"/>
          <w:szCs w:val="20"/>
        </w:rPr>
        <w:t>Penny Timmer</w:t>
      </w:r>
    </w:p>
    <w:p w14:paraId="612C3DA3" w14:textId="0BB52B9E" w:rsidR="00BD78D3" w:rsidRPr="00C1154F" w:rsidRDefault="00BD78D3" w:rsidP="009E1C68">
      <w:pPr>
        <w:ind w:right="-18"/>
        <w:rPr>
          <w:sz w:val="20"/>
          <w:szCs w:val="20"/>
        </w:rPr>
      </w:pPr>
      <w:r w:rsidRPr="00C1154F">
        <w:rPr>
          <w:sz w:val="20"/>
          <w:szCs w:val="20"/>
        </w:rPr>
        <w:t>Lab Manager</w:t>
      </w:r>
    </w:p>
    <w:p w14:paraId="79457F69" w14:textId="37592850" w:rsidR="00BD78D3" w:rsidRPr="00C1154F" w:rsidRDefault="00BD78D3" w:rsidP="009E1C68">
      <w:pPr>
        <w:ind w:right="-18"/>
        <w:rPr>
          <w:sz w:val="20"/>
          <w:szCs w:val="20"/>
        </w:rPr>
      </w:pPr>
      <w:r w:rsidRPr="00C1154F">
        <w:rPr>
          <w:sz w:val="20"/>
          <w:szCs w:val="20"/>
        </w:rPr>
        <w:t xml:space="preserve">B.S. Electrical Engineering, </w:t>
      </w:r>
    </w:p>
    <w:p w14:paraId="7FE8A986" w14:textId="13773CF4" w:rsidR="00BD78D3" w:rsidRDefault="00AB5190" w:rsidP="00E82BE0">
      <w:pPr>
        <w:ind w:right="-18"/>
        <w:rPr>
          <w:sz w:val="20"/>
          <w:szCs w:val="20"/>
        </w:rPr>
      </w:pPr>
      <w:r>
        <w:rPr>
          <w:sz w:val="20"/>
          <w:szCs w:val="20"/>
        </w:rPr>
        <w:t>Michigan State University, 1998</w:t>
      </w:r>
    </w:p>
    <w:p w14:paraId="2F5830EE" w14:textId="568D8F50" w:rsidR="00B170A0" w:rsidRDefault="00B170A0" w:rsidP="00E82BE0">
      <w:pPr>
        <w:ind w:right="-18"/>
        <w:rPr>
          <w:sz w:val="20"/>
          <w:szCs w:val="20"/>
        </w:rPr>
      </w:pPr>
    </w:p>
    <w:p w14:paraId="42C25067" w14:textId="372DC900" w:rsidR="00B170A0" w:rsidRDefault="00B170A0" w:rsidP="00E82BE0">
      <w:pPr>
        <w:ind w:right="-18"/>
        <w:rPr>
          <w:sz w:val="20"/>
          <w:szCs w:val="20"/>
        </w:rPr>
      </w:pPr>
    </w:p>
    <w:p w14:paraId="33E00CAA" w14:textId="4290E0D9" w:rsidR="00B170A0" w:rsidRDefault="00B170A0" w:rsidP="00E82BE0">
      <w:pPr>
        <w:ind w:right="-18"/>
        <w:rPr>
          <w:sz w:val="20"/>
          <w:szCs w:val="20"/>
        </w:rPr>
      </w:pPr>
    </w:p>
    <w:p w14:paraId="4665F05D" w14:textId="4220E06E" w:rsidR="00AB5190" w:rsidRDefault="00AB5190" w:rsidP="00E82BE0">
      <w:pPr>
        <w:ind w:right="-18"/>
        <w:rPr>
          <w:sz w:val="20"/>
          <w:szCs w:val="20"/>
        </w:rPr>
      </w:pPr>
    </w:p>
    <w:p w14:paraId="024EBD99" w14:textId="3AA62CBC" w:rsidR="00B170A0" w:rsidRDefault="00B170A0" w:rsidP="00E82BE0">
      <w:pPr>
        <w:ind w:right="-18"/>
        <w:rPr>
          <w:sz w:val="20"/>
          <w:szCs w:val="20"/>
        </w:rPr>
      </w:pPr>
    </w:p>
    <w:p w14:paraId="140EFA7F" w14:textId="1DAC9795" w:rsidR="00B170A0" w:rsidRDefault="00B170A0" w:rsidP="00E82BE0">
      <w:pPr>
        <w:ind w:right="-18"/>
        <w:rPr>
          <w:sz w:val="20"/>
          <w:szCs w:val="20"/>
        </w:rPr>
      </w:pPr>
    </w:p>
    <w:p w14:paraId="013FE083" w14:textId="0A94A99B" w:rsidR="00B170A0" w:rsidRDefault="00B170A0" w:rsidP="00E82BE0">
      <w:pPr>
        <w:ind w:right="-18"/>
        <w:rPr>
          <w:sz w:val="20"/>
          <w:szCs w:val="20"/>
        </w:rPr>
      </w:pPr>
    </w:p>
    <w:p w14:paraId="043B52A4" w14:textId="77777777" w:rsidR="00B170A0" w:rsidRPr="00E82BE0" w:rsidRDefault="00B170A0" w:rsidP="00E82BE0">
      <w:pPr>
        <w:ind w:right="-18"/>
        <w:rPr>
          <w:sz w:val="20"/>
          <w:szCs w:val="20"/>
        </w:rPr>
      </w:pPr>
    </w:p>
    <w:p w14:paraId="5E35C907" w14:textId="72DE0673" w:rsidR="00BD78D3" w:rsidRPr="00C1154F" w:rsidRDefault="00B170A0" w:rsidP="00B170A0">
      <w:pPr>
        <w:ind w:right="-18"/>
        <w:jc w:val="both"/>
        <w:rPr>
          <w:b/>
          <w:sz w:val="20"/>
          <w:szCs w:val="20"/>
        </w:rPr>
      </w:pPr>
      <w:r w:rsidRPr="00405EFE">
        <w:rPr>
          <w:noProof/>
          <w:sz w:val="20"/>
          <w:szCs w:val="20"/>
        </w:rPr>
        <w:drawing>
          <wp:anchor distT="0" distB="0" distL="114300" distR="114300" simplePos="0" relativeHeight="251658752" behindDoc="0" locked="0" layoutInCell="1" allowOverlap="1" wp14:anchorId="74C68A4B" wp14:editId="6B233E7B">
            <wp:simplePos x="0" y="0"/>
            <wp:positionH relativeFrom="column">
              <wp:align>left</wp:align>
            </wp:positionH>
            <wp:positionV relativeFrom="paragraph">
              <wp:posOffset>5080</wp:posOffset>
            </wp:positionV>
            <wp:extent cx="1200150" cy="1219200"/>
            <wp:effectExtent l="0" t="0" r="0" b="0"/>
            <wp:wrapSquare wrapText="bothSides"/>
            <wp:docPr id="451" name="Picture 451" descr="C:\Users\striebnj\Pictures\Na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riebnj\Pictures\Nanc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0015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78D3" w:rsidRPr="00405EFE">
        <w:rPr>
          <w:b/>
          <w:sz w:val="20"/>
          <w:szCs w:val="20"/>
        </w:rPr>
        <w:t>Nancy Striebich</w:t>
      </w:r>
    </w:p>
    <w:p w14:paraId="506E0395" w14:textId="115040F9" w:rsidR="00BD78D3" w:rsidRPr="00C1154F" w:rsidRDefault="00BD78D3" w:rsidP="009E1C68">
      <w:pPr>
        <w:ind w:right="-18"/>
        <w:rPr>
          <w:sz w:val="20"/>
          <w:szCs w:val="20"/>
        </w:rPr>
      </w:pPr>
      <w:r w:rsidRPr="00C1154F">
        <w:rPr>
          <w:sz w:val="20"/>
          <w:szCs w:val="20"/>
        </w:rPr>
        <w:t xml:space="preserve">Senior </w:t>
      </w:r>
      <w:r w:rsidR="003C4283" w:rsidRPr="00C1154F">
        <w:rPr>
          <w:sz w:val="20"/>
          <w:szCs w:val="20"/>
        </w:rPr>
        <w:t>Administrative Assistant</w:t>
      </w:r>
      <w:r w:rsidRPr="00C1154F">
        <w:rPr>
          <w:sz w:val="20"/>
          <w:szCs w:val="20"/>
        </w:rPr>
        <w:t xml:space="preserve">                           </w:t>
      </w:r>
    </w:p>
    <w:p w14:paraId="320E6DC2" w14:textId="6068A911" w:rsidR="00BD78D3" w:rsidRPr="00B60BD0" w:rsidRDefault="00BD78D3" w:rsidP="00B170A0">
      <w:pPr>
        <w:ind w:right="-18"/>
        <w:rPr>
          <w:sz w:val="20"/>
          <w:szCs w:val="20"/>
        </w:rPr>
        <w:sectPr w:rsidR="00BD78D3" w:rsidRPr="00B60BD0" w:rsidSect="00476A98">
          <w:type w:val="continuous"/>
          <w:pgSz w:w="12240" w:h="15840"/>
          <w:pgMar w:top="1008" w:right="1008" w:bottom="1008" w:left="1008" w:header="1440" w:footer="1440" w:gutter="0"/>
          <w:pgBorders w:offsetFrom="page">
            <w:top w:val="single" w:sz="4" w:space="24" w:color="000000"/>
            <w:left w:val="single" w:sz="4" w:space="24" w:color="000000"/>
            <w:bottom w:val="single" w:sz="4" w:space="24" w:color="000000"/>
            <w:right w:val="single" w:sz="4" w:space="24" w:color="000000"/>
          </w:pgBorders>
          <w:cols w:num="2" w:space="360"/>
          <w:noEndnote/>
          <w:docGrid w:linePitch="326"/>
        </w:sectPr>
      </w:pPr>
      <w:r w:rsidRPr="00C1154F">
        <w:rPr>
          <w:sz w:val="20"/>
          <w:szCs w:val="20"/>
        </w:rPr>
        <w:t>B.S. University of Dayton, 1983</w:t>
      </w:r>
    </w:p>
    <w:p w14:paraId="20F1000D" w14:textId="4C6A5374" w:rsidR="00BD78D3" w:rsidRDefault="00BD78D3" w:rsidP="0067217D">
      <w:pPr>
        <w:rPr>
          <w:rFonts w:eastAsia="MS Mincho"/>
          <w:sz w:val="20"/>
          <w:szCs w:val="20"/>
        </w:rPr>
        <w:sectPr w:rsidR="00BD78D3" w:rsidSect="00F655C9">
          <w:type w:val="continuous"/>
          <w:pgSz w:w="12240" w:h="15840"/>
          <w:pgMar w:top="720" w:right="720" w:bottom="720" w:left="720" w:header="720" w:footer="720" w:gutter="0"/>
          <w:cols w:num="2" w:space="720"/>
          <w:docGrid w:linePitch="360"/>
        </w:sectPr>
      </w:pPr>
    </w:p>
    <w:p w14:paraId="4083EF7B" w14:textId="715DD769" w:rsidR="00B170A0" w:rsidRPr="0055555A" w:rsidRDefault="00F04620" w:rsidP="0055555A">
      <w:pPr>
        <w:pStyle w:val="Heading1"/>
        <w:rPr>
          <w:kern w:val="28"/>
        </w:rPr>
      </w:pPr>
      <w:bookmarkStart w:id="48" w:name="_Bachelor_of_Electrical_1"/>
      <w:bookmarkStart w:id="49" w:name="_Toc148451093"/>
      <w:bookmarkEnd w:id="48"/>
      <w:r>
        <w:rPr>
          <w:kern w:val="28"/>
        </w:rPr>
        <w:lastRenderedPageBreak/>
        <w:t>Bachelor of Electrical Engineering Flow Chart</w:t>
      </w:r>
      <w:bookmarkEnd w:id="49"/>
    </w:p>
    <w:p w14:paraId="3DADD909" w14:textId="52052351" w:rsidR="00B170A0" w:rsidRDefault="00565592" w:rsidP="00B170A0">
      <w:r w:rsidRPr="00565592">
        <w:rPr>
          <w:noProof/>
        </w:rPr>
        <w:drawing>
          <wp:inline distT="0" distB="0" distL="0" distR="0" wp14:anchorId="1F954AA0" wp14:editId="56ABF2EE">
            <wp:extent cx="8077200" cy="61955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084488" cy="6201170"/>
                    </a:xfrm>
                    <a:prstGeom prst="rect">
                      <a:avLst/>
                    </a:prstGeom>
                  </pic:spPr>
                </pic:pic>
              </a:graphicData>
            </a:graphic>
          </wp:inline>
        </w:drawing>
      </w:r>
    </w:p>
    <w:p w14:paraId="58073258" w14:textId="1EAE1E2B" w:rsidR="0055555A" w:rsidRPr="0055555A" w:rsidRDefault="0055555A" w:rsidP="0055555A">
      <w:pPr>
        <w:jc w:val="center"/>
        <w:rPr>
          <w:rFonts w:asciiTheme="minorHAnsi" w:hAnsiTheme="minorHAnsi" w:cstheme="minorHAnsi"/>
          <w:b/>
          <w:color w:val="17365D" w:themeColor="text2" w:themeShade="BF"/>
          <w:sz w:val="32"/>
          <w:szCs w:val="32"/>
        </w:rPr>
      </w:pPr>
      <w:r w:rsidRPr="0055555A">
        <w:rPr>
          <w:rFonts w:asciiTheme="minorHAnsi" w:hAnsiTheme="minorHAnsi" w:cstheme="minorHAnsi"/>
          <w:b/>
          <w:color w:val="17365D" w:themeColor="text2" w:themeShade="BF"/>
          <w:kern w:val="28"/>
          <w:sz w:val="32"/>
          <w:szCs w:val="32"/>
        </w:rPr>
        <w:lastRenderedPageBreak/>
        <w:t>Bachelor of Science in Computer Engineering Flow Chart</w:t>
      </w:r>
    </w:p>
    <w:p w14:paraId="55EDF106" w14:textId="43F4332E" w:rsidR="000D4ED9" w:rsidRPr="00F96DCE" w:rsidRDefault="0055555A" w:rsidP="00F96DCE">
      <w:r w:rsidRPr="0055555A">
        <w:rPr>
          <w:noProof/>
        </w:rPr>
        <w:drawing>
          <wp:inline distT="0" distB="0" distL="0" distR="0" wp14:anchorId="5DABE8D3" wp14:editId="3F4EEDCA">
            <wp:extent cx="8010525" cy="6150554"/>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040096" cy="6173259"/>
                    </a:xfrm>
                    <a:prstGeom prst="rect">
                      <a:avLst/>
                    </a:prstGeom>
                  </pic:spPr>
                </pic:pic>
              </a:graphicData>
            </a:graphic>
          </wp:inline>
        </w:drawing>
      </w:r>
      <w:bookmarkStart w:id="50" w:name="_Bachelor_of_Science"/>
      <w:bookmarkEnd w:id="50"/>
    </w:p>
    <w:sectPr w:rsidR="000D4ED9" w:rsidRPr="00F96DCE" w:rsidSect="004A5008">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41368A" w14:textId="77777777" w:rsidR="003B45C7" w:rsidRDefault="003B45C7" w:rsidP="00E459C3">
      <w:r>
        <w:separator/>
      </w:r>
    </w:p>
  </w:endnote>
  <w:endnote w:type="continuationSeparator" w:id="0">
    <w:p w14:paraId="1B566053" w14:textId="77777777" w:rsidR="003B45C7" w:rsidRDefault="003B45C7" w:rsidP="00E459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lbertus Extra Bold">
    <w:altName w:val="Cambria"/>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02361"/>
      <w:docPartObj>
        <w:docPartGallery w:val="Page Numbers (Bottom of Page)"/>
        <w:docPartUnique/>
      </w:docPartObj>
    </w:sdtPr>
    <w:sdtEndPr>
      <w:rPr>
        <w:noProof/>
      </w:rPr>
    </w:sdtEndPr>
    <w:sdtContent>
      <w:p w14:paraId="1BC260BD" w14:textId="68E4EC14" w:rsidR="00977623" w:rsidRDefault="00977623" w:rsidP="00F96DCE">
        <w:pPr>
          <w:pStyle w:val="Footer"/>
        </w:pPr>
        <w:r>
          <w:fldChar w:fldCharType="begin"/>
        </w:r>
        <w:r>
          <w:instrText xml:space="preserve"> PAGE   \* MERGEFORMAT </w:instrText>
        </w:r>
        <w:r>
          <w:fldChar w:fldCharType="separate"/>
        </w:r>
        <w:r w:rsidR="00BA086E">
          <w:rPr>
            <w:noProof/>
          </w:rPr>
          <w:t>1</w:t>
        </w:r>
        <w:r>
          <w:rPr>
            <w:noProof/>
          </w:rPr>
          <w:fldChar w:fldCharType="end"/>
        </w:r>
      </w:p>
    </w:sdtContent>
  </w:sdt>
  <w:p w14:paraId="0B05ED7C" w14:textId="77777777" w:rsidR="00977623" w:rsidRDefault="009776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E270D1" w14:textId="77777777" w:rsidR="003B45C7" w:rsidRDefault="003B45C7" w:rsidP="00E459C3">
      <w:r>
        <w:separator/>
      </w:r>
    </w:p>
  </w:footnote>
  <w:footnote w:type="continuationSeparator" w:id="0">
    <w:p w14:paraId="11A532D5" w14:textId="77777777" w:rsidR="003B45C7" w:rsidRDefault="003B45C7" w:rsidP="00E459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A43C2"/>
    <w:multiLevelType w:val="hybridMultilevel"/>
    <w:tmpl w:val="69C407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4C0172"/>
    <w:multiLevelType w:val="hybridMultilevel"/>
    <w:tmpl w:val="35D6B80A"/>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BA85123"/>
    <w:multiLevelType w:val="hybridMultilevel"/>
    <w:tmpl w:val="079C5D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523529"/>
    <w:multiLevelType w:val="hybridMultilevel"/>
    <w:tmpl w:val="2F7069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C7155D5"/>
    <w:multiLevelType w:val="hybridMultilevel"/>
    <w:tmpl w:val="D19E2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0B122C"/>
    <w:multiLevelType w:val="hybridMultilevel"/>
    <w:tmpl w:val="CFAA2E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2C601E6E"/>
    <w:multiLevelType w:val="hybridMultilevel"/>
    <w:tmpl w:val="40A2FFE0"/>
    <w:lvl w:ilvl="0" w:tplc="B0ECF492">
      <w:start w:val="16"/>
      <w:numFmt w:val="decimal"/>
      <w:lvlText w:val="%1"/>
      <w:lvlJc w:val="left"/>
      <w:pPr>
        <w:tabs>
          <w:tab w:val="num" w:pos="7920"/>
        </w:tabs>
        <w:ind w:left="7920" w:hanging="1440"/>
      </w:pPr>
      <w:rPr>
        <w:rFonts w:hint="default"/>
      </w:rPr>
    </w:lvl>
    <w:lvl w:ilvl="1" w:tplc="04090019" w:tentative="1">
      <w:start w:val="1"/>
      <w:numFmt w:val="lowerLetter"/>
      <w:lvlText w:val="%2."/>
      <w:lvlJc w:val="left"/>
      <w:pPr>
        <w:tabs>
          <w:tab w:val="num" w:pos="7560"/>
        </w:tabs>
        <w:ind w:left="7560" w:hanging="360"/>
      </w:pPr>
    </w:lvl>
    <w:lvl w:ilvl="2" w:tplc="0409001B" w:tentative="1">
      <w:start w:val="1"/>
      <w:numFmt w:val="lowerRoman"/>
      <w:lvlText w:val="%3."/>
      <w:lvlJc w:val="right"/>
      <w:pPr>
        <w:tabs>
          <w:tab w:val="num" w:pos="8280"/>
        </w:tabs>
        <w:ind w:left="8280" w:hanging="180"/>
      </w:pPr>
    </w:lvl>
    <w:lvl w:ilvl="3" w:tplc="0409000F" w:tentative="1">
      <w:start w:val="1"/>
      <w:numFmt w:val="decimal"/>
      <w:lvlText w:val="%4."/>
      <w:lvlJc w:val="left"/>
      <w:pPr>
        <w:tabs>
          <w:tab w:val="num" w:pos="9000"/>
        </w:tabs>
        <w:ind w:left="9000" w:hanging="360"/>
      </w:pPr>
    </w:lvl>
    <w:lvl w:ilvl="4" w:tplc="04090019" w:tentative="1">
      <w:start w:val="1"/>
      <w:numFmt w:val="lowerLetter"/>
      <w:lvlText w:val="%5."/>
      <w:lvlJc w:val="left"/>
      <w:pPr>
        <w:tabs>
          <w:tab w:val="num" w:pos="9720"/>
        </w:tabs>
        <w:ind w:left="9720" w:hanging="360"/>
      </w:pPr>
    </w:lvl>
    <w:lvl w:ilvl="5" w:tplc="0409001B" w:tentative="1">
      <w:start w:val="1"/>
      <w:numFmt w:val="lowerRoman"/>
      <w:lvlText w:val="%6."/>
      <w:lvlJc w:val="right"/>
      <w:pPr>
        <w:tabs>
          <w:tab w:val="num" w:pos="10440"/>
        </w:tabs>
        <w:ind w:left="10440" w:hanging="180"/>
      </w:pPr>
    </w:lvl>
    <w:lvl w:ilvl="6" w:tplc="0409000F" w:tentative="1">
      <w:start w:val="1"/>
      <w:numFmt w:val="decimal"/>
      <w:lvlText w:val="%7."/>
      <w:lvlJc w:val="left"/>
      <w:pPr>
        <w:tabs>
          <w:tab w:val="num" w:pos="11160"/>
        </w:tabs>
        <w:ind w:left="11160" w:hanging="360"/>
      </w:pPr>
    </w:lvl>
    <w:lvl w:ilvl="7" w:tplc="04090019" w:tentative="1">
      <w:start w:val="1"/>
      <w:numFmt w:val="lowerLetter"/>
      <w:lvlText w:val="%8."/>
      <w:lvlJc w:val="left"/>
      <w:pPr>
        <w:tabs>
          <w:tab w:val="num" w:pos="11880"/>
        </w:tabs>
        <w:ind w:left="11880" w:hanging="360"/>
      </w:pPr>
    </w:lvl>
    <w:lvl w:ilvl="8" w:tplc="0409001B" w:tentative="1">
      <w:start w:val="1"/>
      <w:numFmt w:val="lowerRoman"/>
      <w:lvlText w:val="%9."/>
      <w:lvlJc w:val="right"/>
      <w:pPr>
        <w:tabs>
          <w:tab w:val="num" w:pos="12600"/>
        </w:tabs>
        <w:ind w:left="12600" w:hanging="180"/>
      </w:pPr>
    </w:lvl>
  </w:abstractNum>
  <w:abstractNum w:abstractNumId="7" w15:restartNumberingAfterBreak="0">
    <w:nsid w:val="2CAD2F9B"/>
    <w:multiLevelType w:val="hybridMultilevel"/>
    <w:tmpl w:val="B63EEA24"/>
    <w:lvl w:ilvl="0" w:tplc="085642D0">
      <w:start w:val="15"/>
      <w:numFmt w:val="decimal"/>
      <w:lvlText w:val="%1"/>
      <w:lvlJc w:val="left"/>
      <w:pPr>
        <w:tabs>
          <w:tab w:val="num" w:pos="7200"/>
        </w:tabs>
        <w:ind w:left="7200" w:hanging="1440"/>
      </w:pPr>
      <w:rPr>
        <w:rFonts w:hint="default"/>
      </w:rPr>
    </w:lvl>
    <w:lvl w:ilvl="1" w:tplc="04090019" w:tentative="1">
      <w:start w:val="1"/>
      <w:numFmt w:val="lowerLetter"/>
      <w:lvlText w:val="%2."/>
      <w:lvlJc w:val="left"/>
      <w:pPr>
        <w:tabs>
          <w:tab w:val="num" w:pos="6840"/>
        </w:tabs>
        <w:ind w:left="6840" w:hanging="360"/>
      </w:pPr>
    </w:lvl>
    <w:lvl w:ilvl="2" w:tplc="0409001B" w:tentative="1">
      <w:start w:val="1"/>
      <w:numFmt w:val="lowerRoman"/>
      <w:lvlText w:val="%3."/>
      <w:lvlJc w:val="right"/>
      <w:pPr>
        <w:tabs>
          <w:tab w:val="num" w:pos="7560"/>
        </w:tabs>
        <w:ind w:left="7560" w:hanging="180"/>
      </w:pPr>
    </w:lvl>
    <w:lvl w:ilvl="3" w:tplc="0409000F" w:tentative="1">
      <w:start w:val="1"/>
      <w:numFmt w:val="decimal"/>
      <w:lvlText w:val="%4."/>
      <w:lvlJc w:val="left"/>
      <w:pPr>
        <w:tabs>
          <w:tab w:val="num" w:pos="8280"/>
        </w:tabs>
        <w:ind w:left="8280" w:hanging="360"/>
      </w:pPr>
    </w:lvl>
    <w:lvl w:ilvl="4" w:tplc="04090019" w:tentative="1">
      <w:start w:val="1"/>
      <w:numFmt w:val="lowerLetter"/>
      <w:lvlText w:val="%5."/>
      <w:lvlJc w:val="left"/>
      <w:pPr>
        <w:tabs>
          <w:tab w:val="num" w:pos="9000"/>
        </w:tabs>
        <w:ind w:left="9000" w:hanging="360"/>
      </w:pPr>
    </w:lvl>
    <w:lvl w:ilvl="5" w:tplc="0409001B" w:tentative="1">
      <w:start w:val="1"/>
      <w:numFmt w:val="lowerRoman"/>
      <w:lvlText w:val="%6."/>
      <w:lvlJc w:val="right"/>
      <w:pPr>
        <w:tabs>
          <w:tab w:val="num" w:pos="9720"/>
        </w:tabs>
        <w:ind w:left="9720" w:hanging="180"/>
      </w:pPr>
    </w:lvl>
    <w:lvl w:ilvl="6" w:tplc="0409000F" w:tentative="1">
      <w:start w:val="1"/>
      <w:numFmt w:val="decimal"/>
      <w:lvlText w:val="%7."/>
      <w:lvlJc w:val="left"/>
      <w:pPr>
        <w:tabs>
          <w:tab w:val="num" w:pos="10440"/>
        </w:tabs>
        <w:ind w:left="10440" w:hanging="360"/>
      </w:pPr>
    </w:lvl>
    <w:lvl w:ilvl="7" w:tplc="04090019" w:tentative="1">
      <w:start w:val="1"/>
      <w:numFmt w:val="lowerLetter"/>
      <w:lvlText w:val="%8."/>
      <w:lvlJc w:val="left"/>
      <w:pPr>
        <w:tabs>
          <w:tab w:val="num" w:pos="11160"/>
        </w:tabs>
        <w:ind w:left="11160" w:hanging="360"/>
      </w:pPr>
    </w:lvl>
    <w:lvl w:ilvl="8" w:tplc="0409001B" w:tentative="1">
      <w:start w:val="1"/>
      <w:numFmt w:val="lowerRoman"/>
      <w:lvlText w:val="%9."/>
      <w:lvlJc w:val="right"/>
      <w:pPr>
        <w:tabs>
          <w:tab w:val="num" w:pos="11880"/>
        </w:tabs>
        <w:ind w:left="11880" w:hanging="180"/>
      </w:pPr>
    </w:lvl>
  </w:abstractNum>
  <w:abstractNum w:abstractNumId="8" w15:restartNumberingAfterBreak="0">
    <w:nsid w:val="2D8B61FE"/>
    <w:multiLevelType w:val="hybridMultilevel"/>
    <w:tmpl w:val="1E307C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1B76FB5"/>
    <w:multiLevelType w:val="hybridMultilevel"/>
    <w:tmpl w:val="920A1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336829"/>
    <w:multiLevelType w:val="hybridMultilevel"/>
    <w:tmpl w:val="61020E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5B31D8"/>
    <w:multiLevelType w:val="hybridMultilevel"/>
    <w:tmpl w:val="53E297AE"/>
    <w:lvl w:ilvl="0" w:tplc="F07A4284">
      <w:start w:val="17"/>
      <w:numFmt w:val="decimal"/>
      <w:lvlText w:val="%1"/>
      <w:lvlJc w:val="left"/>
      <w:pPr>
        <w:tabs>
          <w:tab w:val="num" w:pos="7920"/>
        </w:tabs>
        <w:ind w:left="7920" w:hanging="1440"/>
      </w:pPr>
      <w:rPr>
        <w:rFonts w:hint="default"/>
      </w:rPr>
    </w:lvl>
    <w:lvl w:ilvl="1" w:tplc="04090019" w:tentative="1">
      <w:start w:val="1"/>
      <w:numFmt w:val="lowerLetter"/>
      <w:lvlText w:val="%2."/>
      <w:lvlJc w:val="left"/>
      <w:pPr>
        <w:tabs>
          <w:tab w:val="num" w:pos="7560"/>
        </w:tabs>
        <w:ind w:left="7560" w:hanging="360"/>
      </w:pPr>
    </w:lvl>
    <w:lvl w:ilvl="2" w:tplc="0409001B" w:tentative="1">
      <w:start w:val="1"/>
      <w:numFmt w:val="lowerRoman"/>
      <w:lvlText w:val="%3."/>
      <w:lvlJc w:val="right"/>
      <w:pPr>
        <w:tabs>
          <w:tab w:val="num" w:pos="8280"/>
        </w:tabs>
        <w:ind w:left="8280" w:hanging="180"/>
      </w:pPr>
    </w:lvl>
    <w:lvl w:ilvl="3" w:tplc="0409000F" w:tentative="1">
      <w:start w:val="1"/>
      <w:numFmt w:val="decimal"/>
      <w:lvlText w:val="%4."/>
      <w:lvlJc w:val="left"/>
      <w:pPr>
        <w:tabs>
          <w:tab w:val="num" w:pos="9000"/>
        </w:tabs>
        <w:ind w:left="9000" w:hanging="360"/>
      </w:pPr>
    </w:lvl>
    <w:lvl w:ilvl="4" w:tplc="04090019" w:tentative="1">
      <w:start w:val="1"/>
      <w:numFmt w:val="lowerLetter"/>
      <w:lvlText w:val="%5."/>
      <w:lvlJc w:val="left"/>
      <w:pPr>
        <w:tabs>
          <w:tab w:val="num" w:pos="9720"/>
        </w:tabs>
        <w:ind w:left="9720" w:hanging="360"/>
      </w:pPr>
    </w:lvl>
    <w:lvl w:ilvl="5" w:tplc="0409001B" w:tentative="1">
      <w:start w:val="1"/>
      <w:numFmt w:val="lowerRoman"/>
      <w:lvlText w:val="%6."/>
      <w:lvlJc w:val="right"/>
      <w:pPr>
        <w:tabs>
          <w:tab w:val="num" w:pos="10440"/>
        </w:tabs>
        <w:ind w:left="10440" w:hanging="180"/>
      </w:pPr>
    </w:lvl>
    <w:lvl w:ilvl="6" w:tplc="0409000F" w:tentative="1">
      <w:start w:val="1"/>
      <w:numFmt w:val="decimal"/>
      <w:lvlText w:val="%7."/>
      <w:lvlJc w:val="left"/>
      <w:pPr>
        <w:tabs>
          <w:tab w:val="num" w:pos="11160"/>
        </w:tabs>
        <w:ind w:left="11160" w:hanging="360"/>
      </w:pPr>
    </w:lvl>
    <w:lvl w:ilvl="7" w:tplc="04090019" w:tentative="1">
      <w:start w:val="1"/>
      <w:numFmt w:val="lowerLetter"/>
      <w:lvlText w:val="%8."/>
      <w:lvlJc w:val="left"/>
      <w:pPr>
        <w:tabs>
          <w:tab w:val="num" w:pos="11880"/>
        </w:tabs>
        <w:ind w:left="11880" w:hanging="360"/>
      </w:pPr>
    </w:lvl>
    <w:lvl w:ilvl="8" w:tplc="0409001B" w:tentative="1">
      <w:start w:val="1"/>
      <w:numFmt w:val="lowerRoman"/>
      <w:lvlText w:val="%9."/>
      <w:lvlJc w:val="right"/>
      <w:pPr>
        <w:tabs>
          <w:tab w:val="num" w:pos="12600"/>
        </w:tabs>
        <w:ind w:left="12600" w:hanging="180"/>
      </w:pPr>
    </w:lvl>
  </w:abstractNum>
  <w:abstractNum w:abstractNumId="12" w15:restartNumberingAfterBreak="0">
    <w:nsid w:val="36300761"/>
    <w:multiLevelType w:val="hybridMultilevel"/>
    <w:tmpl w:val="66B6AC12"/>
    <w:lvl w:ilvl="0" w:tplc="2DAEC6F6">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BD0570C"/>
    <w:multiLevelType w:val="hybridMultilevel"/>
    <w:tmpl w:val="F0825A46"/>
    <w:lvl w:ilvl="0" w:tplc="19C05B0A">
      <w:start w:val="1"/>
      <w:numFmt w:val="decimal"/>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4" w15:restartNumberingAfterBreak="0">
    <w:nsid w:val="3ECD79E5"/>
    <w:multiLevelType w:val="hybridMultilevel"/>
    <w:tmpl w:val="52481B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3FEA39BB"/>
    <w:multiLevelType w:val="hybridMultilevel"/>
    <w:tmpl w:val="D8C6A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070A1A"/>
    <w:multiLevelType w:val="hybridMultilevel"/>
    <w:tmpl w:val="AA3C3532"/>
    <w:lvl w:ilvl="0" w:tplc="113C8E82">
      <w:start w:val="1"/>
      <w:numFmt w:val="decimal"/>
      <w:lvlText w:val="%1."/>
      <w:lvlJc w:val="left"/>
      <w:pPr>
        <w:tabs>
          <w:tab w:val="num" w:pos="720"/>
        </w:tabs>
        <w:ind w:left="720" w:hanging="360"/>
      </w:pPr>
    </w:lvl>
    <w:lvl w:ilvl="1" w:tplc="A906EEF0" w:tentative="1">
      <w:start w:val="1"/>
      <w:numFmt w:val="decimal"/>
      <w:lvlText w:val="%2."/>
      <w:lvlJc w:val="left"/>
      <w:pPr>
        <w:tabs>
          <w:tab w:val="num" w:pos="1440"/>
        </w:tabs>
        <w:ind w:left="1440" w:hanging="360"/>
      </w:pPr>
    </w:lvl>
    <w:lvl w:ilvl="2" w:tplc="F5B8550C" w:tentative="1">
      <w:start w:val="1"/>
      <w:numFmt w:val="decimal"/>
      <w:lvlText w:val="%3."/>
      <w:lvlJc w:val="left"/>
      <w:pPr>
        <w:tabs>
          <w:tab w:val="num" w:pos="2160"/>
        </w:tabs>
        <w:ind w:left="2160" w:hanging="360"/>
      </w:pPr>
    </w:lvl>
    <w:lvl w:ilvl="3" w:tplc="1D9089D6" w:tentative="1">
      <w:start w:val="1"/>
      <w:numFmt w:val="decimal"/>
      <w:lvlText w:val="%4."/>
      <w:lvlJc w:val="left"/>
      <w:pPr>
        <w:tabs>
          <w:tab w:val="num" w:pos="2880"/>
        </w:tabs>
        <w:ind w:left="2880" w:hanging="360"/>
      </w:pPr>
    </w:lvl>
    <w:lvl w:ilvl="4" w:tplc="791EE4F8" w:tentative="1">
      <w:start w:val="1"/>
      <w:numFmt w:val="decimal"/>
      <w:lvlText w:val="%5."/>
      <w:lvlJc w:val="left"/>
      <w:pPr>
        <w:tabs>
          <w:tab w:val="num" w:pos="3600"/>
        </w:tabs>
        <w:ind w:left="3600" w:hanging="360"/>
      </w:pPr>
    </w:lvl>
    <w:lvl w:ilvl="5" w:tplc="B7EC7EFC" w:tentative="1">
      <w:start w:val="1"/>
      <w:numFmt w:val="decimal"/>
      <w:lvlText w:val="%6."/>
      <w:lvlJc w:val="left"/>
      <w:pPr>
        <w:tabs>
          <w:tab w:val="num" w:pos="4320"/>
        </w:tabs>
        <w:ind w:left="4320" w:hanging="360"/>
      </w:pPr>
    </w:lvl>
    <w:lvl w:ilvl="6" w:tplc="FF90F49A" w:tentative="1">
      <w:start w:val="1"/>
      <w:numFmt w:val="decimal"/>
      <w:lvlText w:val="%7."/>
      <w:lvlJc w:val="left"/>
      <w:pPr>
        <w:tabs>
          <w:tab w:val="num" w:pos="5040"/>
        </w:tabs>
        <w:ind w:left="5040" w:hanging="360"/>
      </w:pPr>
    </w:lvl>
    <w:lvl w:ilvl="7" w:tplc="40D244EE" w:tentative="1">
      <w:start w:val="1"/>
      <w:numFmt w:val="decimal"/>
      <w:lvlText w:val="%8."/>
      <w:lvlJc w:val="left"/>
      <w:pPr>
        <w:tabs>
          <w:tab w:val="num" w:pos="5760"/>
        </w:tabs>
        <w:ind w:left="5760" w:hanging="360"/>
      </w:pPr>
    </w:lvl>
    <w:lvl w:ilvl="8" w:tplc="F424BAE2" w:tentative="1">
      <w:start w:val="1"/>
      <w:numFmt w:val="decimal"/>
      <w:lvlText w:val="%9."/>
      <w:lvlJc w:val="left"/>
      <w:pPr>
        <w:tabs>
          <w:tab w:val="num" w:pos="6480"/>
        </w:tabs>
        <w:ind w:left="6480" w:hanging="360"/>
      </w:pPr>
    </w:lvl>
  </w:abstractNum>
  <w:abstractNum w:abstractNumId="17" w15:restartNumberingAfterBreak="0">
    <w:nsid w:val="410B7EA1"/>
    <w:multiLevelType w:val="hybridMultilevel"/>
    <w:tmpl w:val="9D4846FE"/>
    <w:lvl w:ilvl="0" w:tplc="5180170C">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13A0791"/>
    <w:multiLevelType w:val="hybridMultilevel"/>
    <w:tmpl w:val="0792DB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4181C90"/>
    <w:multiLevelType w:val="hybridMultilevel"/>
    <w:tmpl w:val="022EE5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7D60F52"/>
    <w:multiLevelType w:val="hybridMultilevel"/>
    <w:tmpl w:val="EBA6C954"/>
    <w:lvl w:ilvl="0" w:tplc="04090001">
      <w:start w:val="1"/>
      <w:numFmt w:val="bullet"/>
      <w:lvlText w:val=""/>
      <w:lvlJc w:val="left"/>
      <w:pPr>
        <w:ind w:left="8558" w:hanging="360"/>
      </w:pPr>
      <w:rPr>
        <w:rFonts w:ascii="Symbol" w:hAnsi="Symbol" w:hint="default"/>
      </w:rPr>
    </w:lvl>
    <w:lvl w:ilvl="1" w:tplc="04090003" w:tentative="1">
      <w:start w:val="1"/>
      <w:numFmt w:val="bullet"/>
      <w:lvlText w:val="o"/>
      <w:lvlJc w:val="left"/>
      <w:pPr>
        <w:ind w:left="9278" w:hanging="360"/>
      </w:pPr>
      <w:rPr>
        <w:rFonts w:ascii="Courier New" w:hAnsi="Courier New" w:cs="Courier New" w:hint="default"/>
      </w:rPr>
    </w:lvl>
    <w:lvl w:ilvl="2" w:tplc="04090005" w:tentative="1">
      <w:start w:val="1"/>
      <w:numFmt w:val="bullet"/>
      <w:lvlText w:val=""/>
      <w:lvlJc w:val="left"/>
      <w:pPr>
        <w:ind w:left="9998" w:hanging="360"/>
      </w:pPr>
      <w:rPr>
        <w:rFonts w:ascii="Wingdings" w:hAnsi="Wingdings" w:hint="default"/>
      </w:rPr>
    </w:lvl>
    <w:lvl w:ilvl="3" w:tplc="04090001" w:tentative="1">
      <w:start w:val="1"/>
      <w:numFmt w:val="bullet"/>
      <w:lvlText w:val=""/>
      <w:lvlJc w:val="left"/>
      <w:pPr>
        <w:ind w:left="10718" w:hanging="360"/>
      </w:pPr>
      <w:rPr>
        <w:rFonts w:ascii="Symbol" w:hAnsi="Symbol" w:hint="default"/>
      </w:rPr>
    </w:lvl>
    <w:lvl w:ilvl="4" w:tplc="04090003" w:tentative="1">
      <w:start w:val="1"/>
      <w:numFmt w:val="bullet"/>
      <w:lvlText w:val="o"/>
      <w:lvlJc w:val="left"/>
      <w:pPr>
        <w:ind w:left="11438" w:hanging="360"/>
      </w:pPr>
      <w:rPr>
        <w:rFonts w:ascii="Courier New" w:hAnsi="Courier New" w:cs="Courier New" w:hint="default"/>
      </w:rPr>
    </w:lvl>
    <w:lvl w:ilvl="5" w:tplc="04090005" w:tentative="1">
      <w:start w:val="1"/>
      <w:numFmt w:val="bullet"/>
      <w:lvlText w:val=""/>
      <w:lvlJc w:val="left"/>
      <w:pPr>
        <w:ind w:left="12158" w:hanging="360"/>
      </w:pPr>
      <w:rPr>
        <w:rFonts w:ascii="Wingdings" w:hAnsi="Wingdings" w:hint="default"/>
      </w:rPr>
    </w:lvl>
    <w:lvl w:ilvl="6" w:tplc="04090001" w:tentative="1">
      <w:start w:val="1"/>
      <w:numFmt w:val="bullet"/>
      <w:lvlText w:val=""/>
      <w:lvlJc w:val="left"/>
      <w:pPr>
        <w:ind w:left="12878" w:hanging="360"/>
      </w:pPr>
      <w:rPr>
        <w:rFonts w:ascii="Symbol" w:hAnsi="Symbol" w:hint="default"/>
      </w:rPr>
    </w:lvl>
    <w:lvl w:ilvl="7" w:tplc="04090003" w:tentative="1">
      <w:start w:val="1"/>
      <w:numFmt w:val="bullet"/>
      <w:lvlText w:val="o"/>
      <w:lvlJc w:val="left"/>
      <w:pPr>
        <w:ind w:left="13598" w:hanging="360"/>
      </w:pPr>
      <w:rPr>
        <w:rFonts w:ascii="Courier New" w:hAnsi="Courier New" w:cs="Courier New" w:hint="default"/>
      </w:rPr>
    </w:lvl>
    <w:lvl w:ilvl="8" w:tplc="04090005" w:tentative="1">
      <w:start w:val="1"/>
      <w:numFmt w:val="bullet"/>
      <w:lvlText w:val=""/>
      <w:lvlJc w:val="left"/>
      <w:pPr>
        <w:ind w:left="14318" w:hanging="360"/>
      </w:pPr>
      <w:rPr>
        <w:rFonts w:ascii="Wingdings" w:hAnsi="Wingdings" w:hint="default"/>
      </w:rPr>
    </w:lvl>
  </w:abstractNum>
  <w:abstractNum w:abstractNumId="21" w15:restartNumberingAfterBreak="0">
    <w:nsid w:val="4AEF698F"/>
    <w:multiLevelType w:val="hybridMultilevel"/>
    <w:tmpl w:val="DE9A404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B34569"/>
    <w:multiLevelType w:val="hybridMultilevel"/>
    <w:tmpl w:val="099623BA"/>
    <w:lvl w:ilvl="0" w:tplc="017A0F06">
      <w:start w:val="1"/>
      <w:numFmt w:val="decimal"/>
      <w:lvlText w:val="%1."/>
      <w:lvlJc w:val="left"/>
      <w:pPr>
        <w:tabs>
          <w:tab w:val="num" w:pos="720"/>
        </w:tabs>
        <w:ind w:left="720" w:hanging="360"/>
      </w:pPr>
    </w:lvl>
    <w:lvl w:ilvl="1" w:tplc="A830B102" w:tentative="1">
      <w:start w:val="1"/>
      <w:numFmt w:val="decimal"/>
      <w:lvlText w:val="%2."/>
      <w:lvlJc w:val="left"/>
      <w:pPr>
        <w:tabs>
          <w:tab w:val="num" w:pos="1440"/>
        </w:tabs>
        <w:ind w:left="1440" w:hanging="360"/>
      </w:pPr>
    </w:lvl>
    <w:lvl w:ilvl="2" w:tplc="3664F8E4" w:tentative="1">
      <w:start w:val="1"/>
      <w:numFmt w:val="decimal"/>
      <w:lvlText w:val="%3."/>
      <w:lvlJc w:val="left"/>
      <w:pPr>
        <w:tabs>
          <w:tab w:val="num" w:pos="2160"/>
        </w:tabs>
        <w:ind w:left="2160" w:hanging="360"/>
      </w:pPr>
    </w:lvl>
    <w:lvl w:ilvl="3" w:tplc="FC307848" w:tentative="1">
      <w:start w:val="1"/>
      <w:numFmt w:val="decimal"/>
      <w:lvlText w:val="%4."/>
      <w:lvlJc w:val="left"/>
      <w:pPr>
        <w:tabs>
          <w:tab w:val="num" w:pos="2880"/>
        </w:tabs>
        <w:ind w:left="2880" w:hanging="360"/>
      </w:pPr>
    </w:lvl>
    <w:lvl w:ilvl="4" w:tplc="D602A770" w:tentative="1">
      <w:start w:val="1"/>
      <w:numFmt w:val="decimal"/>
      <w:lvlText w:val="%5."/>
      <w:lvlJc w:val="left"/>
      <w:pPr>
        <w:tabs>
          <w:tab w:val="num" w:pos="3600"/>
        </w:tabs>
        <w:ind w:left="3600" w:hanging="360"/>
      </w:pPr>
    </w:lvl>
    <w:lvl w:ilvl="5" w:tplc="F962B8B4" w:tentative="1">
      <w:start w:val="1"/>
      <w:numFmt w:val="decimal"/>
      <w:lvlText w:val="%6."/>
      <w:lvlJc w:val="left"/>
      <w:pPr>
        <w:tabs>
          <w:tab w:val="num" w:pos="4320"/>
        </w:tabs>
        <w:ind w:left="4320" w:hanging="360"/>
      </w:pPr>
    </w:lvl>
    <w:lvl w:ilvl="6" w:tplc="7F02E8E2" w:tentative="1">
      <w:start w:val="1"/>
      <w:numFmt w:val="decimal"/>
      <w:lvlText w:val="%7."/>
      <w:lvlJc w:val="left"/>
      <w:pPr>
        <w:tabs>
          <w:tab w:val="num" w:pos="5040"/>
        </w:tabs>
        <w:ind w:left="5040" w:hanging="360"/>
      </w:pPr>
    </w:lvl>
    <w:lvl w:ilvl="7" w:tplc="E86E892C" w:tentative="1">
      <w:start w:val="1"/>
      <w:numFmt w:val="decimal"/>
      <w:lvlText w:val="%8."/>
      <w:lvlJc w:val="left"/>
      <w:pPr>
        <w:tabs>
          <w:tab w:val="num" w:pos="5760"/>
        </w:tabs>
        <w:ind w:left="5760" w:hanging="360"/>
      </w:pPr>
    </w:lvl>
    <w:lvl w:ilvl="8" w:tplc="F34440E4" w:tentative="1">
      <w:start w:val="1"/>
      <w:numFmt w:val="decimal"/>
      <w:lvlText w:val="%9."/>
      <w:lvlJc w:val="left"/>
      <w:pPr>
        <w:tabs>
          <w:tab w:val="num" w:pos="6480"/>
        </w:tabs>
        <w:ind w:left="6480" w:hanging="360"/>
      </w:pPr>
    </w:lvl>
  </w:abstractNum>
  <w:abstractNum w:abstractNumId="23" w15:restartNumberingAfterBreak="0">
    <w:nsid w:val="4D341C05"/>
    <w:multiLevelType w:val="hybridMultilevel"/>
    <w:tmpl w:val="3CA86094"/>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24" w15:restartNumberingAfterBreak="0">
    <w:nsid w:val="501F732C"/>
    <w:multiLevelType w:val="hybridMultilevel"/>
    <w:tmpl w:val="8A5C7B20"/>
    <w:lvl w:ilvl="0" w:tplc="811ED788">
      <w:start w:val="1"/>
      <w:numFmt w:val="decimal"/>
      <w:lvlText w:val="%1."/>
      <w:lvlJc w:val="left"/>
      <w:pPr>
        <w:tabs>
          <w:tab w:val="num" w:pos="162"/>
        </w:tabs>
        <w:ind w:left="37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1450EFC"/>
    <w:multiLevelType w:val="hybridMultilevel"/>
    <w:tmpl w:val="33F45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28170C1"/>
    <w:multiLevelType w:val="hybridMultilevel"/>
    <w:tmpl w:val="14FC5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8C67BF2"/>
    <w:multiLevelType w:val="hybridMultilevel"/>
    <w:tmpl w:val="957C272E"/>
    <w:lvl w:ilvl="0" w:tplc="0409000F">
      <w:start w:val="1"/>
      <w:numFmt w:val="decimal"/>
      <w:lvlText w:val="%1."/>
      <w:lvlJc w:val="left"/>
      <w:pPr>
        <w:tabs>
          <w:tab w:val="num" w:pos="810"/>
        </w:tabs>
        <w:ind w:left="810" w:hanging="360"/>
      </w:p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28" w15:restartNumberingAfterBreak="0">
    <w:nsid w:val="5F3D6FD4"/>
    <w:multiLevelType w:val="hybridMultilevel"/>
    <w:tmpl w:val="ECFE816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08E79A4"/>
    <w:multiLevelType w:val="hybridMultilevel"/>
    <w:tmpl w:val="9D10FE10"/>
    <w:lvl w:ilvl="0" w:tplc="04090001">
      <w:start w:val="4"/>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1AA7EDF"/>
    <w:multiLevelType w:val="hybridMultilevel"/>
    <w:tmpl w:val="283AAB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3186A82"/>
    <w:multiLevelType w:val="hybridMultilevel"/>
    <w:tmpl w:val="AF109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583334"/>
    <w:multiLevelType w:val="hybridMultilevel"/>
    <w:tmpl w:val="3738E25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3" w15:restartNumberingAfterBreak="0">
    <w:nsid w:val="68EB5AFC"/>
    <w:multiLevelType w:val="hybridMultilevel"/>
    <w:tmpl w:val="64EC2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B22A57"/>
    <w:multiLevelType w:val="hybridMultilevel"/>
    <w:tmpl w:val="071AE5C2"/>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5" w15:restartNumberingAfterBreak="0">
    <w:nsid w:val="69D310FD"/>
    <w:multiLevelType w:val="hybridMultilevel"/>
    <w:tmpl w:val="C2DA9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133A06"/>
    <w:multiLevelType w:val="hybridMultilevel"/>
    <w:tmpl w:val="6E96E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C877A8"/>
    <w:multiLevelType w:val="hybridMultilevel"/>
    <w:tmpl w:val="FFFCF21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C22AE0"/>
    <w:multiLevelType w:val="hybridMultilevel"/>
    <w:tmpl w:val="85E2B2A0"/>
    <w:lvl w:ilvl="0" w:tplc="FD2ADF6A">
      <w:start w:val="18"/>
      <w:numFmt w:val="decimal"/>
      <w:lvlText w:val="%1"/>
      <w:lvlJc w:val="left"/>
      <w:pPr>
        <w:tabs>
          <w:tab w:val="num" w:pos="7200"/>
        </w:tabs>
        <w:ind w:left="7200" w:hanging="1440"/>
      </w:pPr>
      <w:rPr>
        <w:rFonts w:hint="default"/>
      </w:rPr>
    </w:lvl>
    <w:lvl w:ilvl="1" w:tplc="04090019" w:tentative="1">
      <w:start w:val="1"/>
      <w:numFmt w:val="lowerLetter"/>
      <w:lvlText w:val="%2."/>
      <w:lvlJc w:val="left"/>
      <w:pPr>
        <w:tabs>
          <w:tab w:val="num" w:pos="6840"/>
        </w:tabs>
        <w:ind w:left="6840" w:hanging="360"/>
      </w:pPr>
    </w:lvl>
    <w:lvl w:ilvl="2" w:tplc="0409001B" w:tentative="1">
      <w:start w:val="1"/>
      <w:numFmt w:val="lowerRoman"/>
      <w:lvlText w:val="%3."/>
      <w:lvlJc w:val="right"/>
      <w:pPr>
        <w:tabs>
          <w:tab w:val="num" w:pos="7560"/>
        </w:tabs>
        <w:ind w:left="7560" w:hanging="180"/>
      </w:pPr>
    </w:lvl>
    <w:lvl w:ilvl="3" w:tplc="0409000F" w:tentative="1">
      <w:start w:val="1"/>
      <w:numFmt w:val="decimal"/>
      <w:lvlText w:val="%4."/>
      <w:lvlJc w:val="left"/>
      <w:pPr>
        <w:tabs>
          <w:tab w:val="num" w:pos="8280"/>
        </w:tabs>
        <w:ind w:left="8280" w:hanging="360"/>
      </w:pPr>
    </w:lvl>
    <w:lvl w:ilvl="4" w:tplc="04090019" w:tentative="1">
      <w:start w:val="1"/>
      <w:numFmt w:val="lowerLetter"/>
      <w:lvlText w:val="%5."/>
      <w:lvlJc w:val="left"/>
      <w:pPr>
        <w:tabs>
          <w:tab w:val="num" w:pos="9000"/>
        </w:tabs>
        <w:ind w:left="9000" w:hanging="360"/>
      </w:pPr>
    </w:lvl>
    <w:lvl w:ilvl="5" w:tplc="0409001B" w:tentative="1">
      <w:start w:val="1"/>
      <w:numFmt w:val="lowerRoman"/>
      <w:lvlText w:val="%6."/>
      <w:lvlJc w:val="right"/>
      <w:pPr>
        <w:tabs>
          <w:tab w:val="num" w:pos="9720"/>
        </w:tabs>
        <w:ind w:left="9720" w:hanging="180"/>
      </w:pPr>
    </w:lvl>
    <w:lvl w:ilvl="6" w:tplc="0409000F" w:tentative="1">
      <w:start w:val="1"/>
      <w:numFmt w:val="decimal"/>
      <w:lvlText w:val="%7."/>
      <w:lvlJc w:val="left"/>
      <w:pPr>
        <w:tabs>
          <w:tab w:val="num" w:pos="10440"/>
        </w:tabs>
        <w:ind w:left="10440" w:hanging="360"/>
      </w:pPr>
    </w:lvl>
    <w:lvl w:ilvl="7" w:tplc="04090019" w:tentative="1">
      <w:start w:val="1"/>
      <w:numFmt w:val="lowerLetter"/>
      <w:lvlText w:val="%8."/>
      <w:lvlJc w:val="left"/>
      <w:pPr>
        <w:tabs>
          <w:tab w:val="num" w:pos="11160"/>
        </w:tabs>
        <w:ind w:left="11160" w:hanging="360"/>
      </w:pPr>
    </w:lvl>
    <w:lvl w:ilvl="8" w:tplc="0409001B" w:tentative="1">
      <w:start w:val="1"/>
      <w:numFmt w:val="lowerRoman"/>
      <w:lvlText w:val="%9."/>
      <w:lvlJc w:val="right"/>
      <w:pPr>
        <w:tabs>
          <w:tab w:val="num" w:pos="11880"/>
        </w:tabs>
        <w:ind w:left="11880" w:hanging="180"/>
      </w:pPr>
    </w:lvl>
  </w:abstractNum>
  <w:abstractNum w:abstractNumId="39" w15:restartNumberingAfterBreak="0">
    <w:nsid w:val="73850EA6"/>
    <w:multiLevelType w:val="hybridMultilevel"/>
    <w:tmpl w:val="AC0AA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724F35"/>
    <w:multiLevelType w:val="multilevel"/>
    <w:tmpl w:val="6282A904"/>
    <w:lvl w:ilvl="0">
      <w:start w:val="1"/>
      <w:numFmt w:val="decimal"/>
      <w:lvlText w:val="%1-"/>
      <w:lvlJc w:val="left"/>
      <w:pPr>
        <w:tabs>
          <w:tab w:val="num" w:pos="450"/>
        </w:tabs>
        <w:ind w:left="45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9"/>
  </w:num>
  <w:num w:numId="2">
    <w:abstractNumId w:val="28"/>
  </w:num>
  <w:num w:numId="3">
    <w:abstractNumId w:val="18"/>
  </w:num>
  <w:num w:numId="4">
    <w:abstractNumId w:val="30"/>
  </w:num>
  <w:num w:numId="5">
    <w:abstractNumId w:val="11"/>
  </w:num>
  <w:num w:numId="6">
    <w:abstractNumId w:val="6"/>
  </w:num>
  <w:num w:numId="7">
    <w:abstractNumId w:val="38"/>
  </w:num>
  <w:num w:numId="8">
    <w:abstractNumId w:val="7"/>
  </w:num>
  <w:num w:numId="9">
    <w:abstractNumId w:val="29"/>
  </w:num>
  <w:num w:numId="10">
    <w:abstractNumId w:val="2"/>
  </w:num>
  <w:num w:numId="11">
    <w:abstractNumId w:val="5"/>
  </w:num>
  <w:num w:numId="12">
    <w:abstractNumId w:val="0"/>
  </w:num>
  <w:num w:numId="13">
    <w:abstractNumId w:val="36"/>
  </w:num>
  <w:num w:numId="14">
    <w:abstractNumId w:val="17"/>
  </w:num>
  <w:num w:numId="15">
    <w:abstractNumId w:val="27"/>
  </w:num>
  <w:num w:numId="16">
    <w:abstractNumId w:val="13"/>
  </w:num>
  <w:num w:numId="17">
    <w:abstractNumId w:val="24"/>
  </w:num>
  <w:num w:numId="18">
    <w:abstractNumId w:val="40"/>
  </w:num>
  <w:num w:numId="19">
    <w:abstractNumId w:val="16"/>
  </w:num>
  <w:num w:numId="20">
    <w:abstractNumId w:val="34"/>
  </w:num>
  <w:num w:numId="21">
    <w:abstractNumId w:val="1"/>
  </w:num>
  <w:num w:numId="22">
    <w:abstractNumId w:val="12"/>
  </w:num>
  <w:num w:numId="23">
    <w:abstractNumId w:val="10"/>
  </w:num>
  <w:num w:numId="24">
    <w:abstractNumId w:val="32"/>
  </w:num>
  <w:num w:numId="25">
    <w:abstractNumId w:val="14"/>
  </w:num>
  <w:num w:numId="26">
    <w:abstractNumId w:val="37"/>
  </w:num>
  <w:num w:numId="27">
    <w:abstractNumId w:val="21"/>
  </w:num>
  <w:num w:numId="28">
    <w:abstractNumId w:val="20"/>
  </w:num>
  <w:num w:numId="29">
    <w:abstractNumId w:val="22"/>
  </w:num>
  <w:num w:numId="30">
    <w:abstractNumId w:val="15"/>
  </w:num>
  <w:num w:numId="31">
    <w:abstractNumId w:val="31"/>
  </w:num>
  <w:num w:numId="32">
    <w:abstractNumId w:val="9"/>
  </w:num>
  <w:num w:numId="33">
    <w:abstractNumId w:val="8"/>
  </w:num>
  <w:num w:numId="34">
    <w:abstractNumId w:val="3"/>
  </w:num>
  <w:num w:numId="35">
    <w:abstractNumId w:val="26"/>
  </w:num>
  <w:num w:numId="36">
    <w:abstractNumId w:val="25"/>
  </w:num>
  <w:num w:numId="37">
    <w:abstractNumId w:val="35"/>
  </w:num>
  <w:num w:numId="38">
    <w:abstractNumId w:val="23"/>
  </w:num>
  <w:num w:numId="39">
    <w:abstractNumId w:val="4"/>
  </w:num>
  <w:num w:numId="40">
    <w:abstractNumId w:val="33"/>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0D2D"/>
    <w:rsid w:val="00000690"/>
    <w:rsid w:val="00000EBD"/>
    <w:rsid w:val="000033B9"/>
    <w:rsid w:val="00005377"/>
    <w:rsid w:val="00016F70"/>
    <w:rsid w:val="00020874"/>
    <w:rsid w:val="00031316"/>
    <w:rsid w:val="00031B1B"/>
    <w:rsid w:val="0003415D"/>
    <w:rsid w:val="00040961"/>
    <w:rsid w:val="000429A4"/>
    <w:rsid w:val="00043B5D"/>
    <w:rsid w:val="0004548B"/>
    <w:rsid w:val="00046D6C"/>
    <w:rsid w:val="0004761E"/>
    <w:rsid w:val="0005169D"/>
    <w:rsid w:val="00051739"/>
    <w:rsid w:val="00052071"/>
    <w:rsid w:val="0005651B"/>
    <w:rsid w:val="0005792A"/>
    <w:rsid w:val="00061FAA"/>
    <w:rsid w:val="00063C32"/>
    <w:rsid w:val="000647C1"/>
    <w:rsid w:val="000716DF"/>
    <w:rsid w:val="00071E47"/>
    <w:rsid w:val="000758BA"/>
    <w:rsid w:val="00077FE2"/>
    <w:rsid w:val="0008301B"/>
    <w:rsid w:val="000852EE"/>
    <w:rsid w:val="00087BDC"/>
    <w:rsid w:val="00095B5E"/>
    <w:rsid w:val="000A5090"/>
    <w:rsid w:val="000A76DF"/>
    <w:rsid w:val="000B5018"/>
    <w:rsid w:val="000B6D3B"/>
    <w:rsid w:val="000B6FDA"/>
    <w:rsid w:val="000C1C00"/>
    <w:rsid w:val="000C3536"/>
    <w:rsid w:val="000C712D"/>
    <w:rsid w:val="000D477E"/>
    <w:rsid w:val="000D4ED9"/>
    <w:rsid w:val="000E0CF0"/>
    <w:rsid w:val="000E1E92"/>
    <w:rsid w:val="000E6B52"/>
    <w:rsid w:val="000F240D"/>
    <w:rsid w:val="00101458"/>
    <w:rsid w:val="00101F92"/>
    <w:rsid w:val="00102305"/>
    <w:rsid w:val="001028F9"/>
    <w:rsid w:val="00102AB2"/>
    <w:rsid w:val="00104C1E"/>
    <w:rsid w:val="00110A5B"/>
    <w:rsid w:val="001122AB"/>
    <w:rsid w:val="001179A4"/>
    <w:rsid w:val="00122F1E"/>
    <w:rsid w:val="001242F5"/>
    <w:rsid w:val="00125D89"/>
    <w:rsid w:val="00130D34"/>
    <w:rsid w:val="00142F1F"/>
    <w:rsid w:val="00145128"/>
    <w:rsid w:val="001467A7"/>
    <w:rsid w:val="00152F3F"/>
    <w:rsid w:val="00153441"/>
    <w:rsid w:val="00154405"/>
    <w:rsid w:val="00156F15"/>
    <w:rsid w:val="0016152E"/>
    <w:rsid w:val="001618FB"/>
    <w:rsid w:val="0016190B"/>
    <w:rsid w:val="00161A8B"/>
    <w:rsid w:val="00164727"/>
    <w:rsid w:val="00170910"/>
    <w:rsid w:val="00175643"/>
    <w:rsid w:val="00176D27"/>
    <w:rsid w:val="00177ACA"/>
    <w:rsid w:val="00177F4B"/>
    <w:rsid w:val="00180130"/>
    <w:rsid w:val="00180922"/>
    <w:rsid w:val="00180DFE"/>
    <w:rsid w:val="0018129A"/>
    <w:rsid w:val="00185E39"/>
    <w:rsid w:val="00186B7D"/>
    <w:rsid w:val="00187C22"/>
    <w:rsid w:val="00190187"/>
    <w:rsid w:val="001911E5"/>
    <w:rsid w:val="0019741B"/>
    <w:rsid w:val="001A585A"/>
    <w:rsid w:val="001A59CB"/>
    <w:rsid w:val="001B5488"/>
    <w:rsid w:val="001C0C77"/>
    <w:rsid w:val="001C5705"/>
    <w:rsid w:val="001C7A20"/>
    <w:rsid w:val="001D0F36"/>
    <w:rsid w:val="001E42A8"/>
    <w:rsid w:val="001F2FDA"/>
    <w:rsid w:val="001F412C"/>
    <w:rsid w:val="0020336F"/>
    <w:rsid w:val="002057F3"/>
    <w:rsid w:val="00206D0F"/>
    <w:rsid w:val="00215261"/>
    <w:rsid w:val="0022039F"/>
    <w:rsid w:val="00220EA6"/>
    <w:rsid w:val="00221FF0"/>
    <w:rsid w:val="00222225"/>
    <w:rsid w:val="00223514"/>
    <w:rsid w:val="00225C6A"/>
    <w:rsid w:val="00232960"/>
    <w:rsid w:val="00236B2E"/>
    <w:rsid w:val="0023746F"/>
    <w:rsid w:val="002411CC"/>
    <w:rsid w:val="00242732"/>
    <w:rsid w:val="00242CC3"/>
    <w:rsid w:val="0024796A"/>
    <w:rsid w:val="00250257"/>
    <w:rsid w:val="00254EE2"/>
    <w:rsid w:val="00257E73"/>
    <w:rsid w:val="00261EB7"/>
    <w:rsid w:val="002621A1"/>
    <w:rsid w:val="00262753"/>
    <w:rsid w:val="002641BD"/>
    <w:rsid w:val="0026586F"/>
    <w:rsid w:val="00275387"/>
    <w:rsid w:val="002762DC"/>
    <w:rsid w:val="002769EF"/>
    <w:rsid w:val="0027702A"/>
    <w:rsid w:val="00277EA8"/>
    <w:rsid w:val="00280B7D"/>
    <w:rsid w:val="00281D16"/>
    <w:rsid w:val="00284E3D"/>
    <w:rsid w:val="002875E1"/>
    <w:rsid w:val="00287903"/>
    <w:rsid w:val="00287E5C"/>
    <w:rsid w:val="00290B82"/>
    <w:rsid w:val="00290BF6"/>
    <w:rsid w:val="0029232F"/>
    <w:rsid w:val="00292974"/>
    <w:rsid w:val="00295008"/>
    <w:rsid w:val="00295B29"/>
    <w:rsid w:val="002963AD"/>
    <w:rsid w:val="00297094"/>
    <w:rsid w:val="00297545"/>
    <w:rsid w:val="002A4E54"/>
    <w:rsid w:val="002A548F"/>
    <w:rsid w:val="002A70DE"/>
    <w:rsid w:val="002B02AB"/>
    <w:rsid w:val="002B1EEF"/>
    <w:rsid w:val="002B20A0"/>
    <w:rsid w:val="002B2CFB"/>
    <w:rsid w:val="002B2D90"/>
    <w:rsid w:val="002B441E"/>
    <w:rsid w:val="002B4887"/>
    <w:rsid w:val="002B6200"/>
    <w:rsid w:val="002C2FC0"/>
    <w:rsid w:val="002C4AEF"/>
    <w:rsid w:val="002C7410"/>
    <w:rsid w:val="002D0A21"/>
    <w:rsid w:val="002D5A2A"/>
    <w:rsid w:val="002D7936"/>
    <w:rsid w:val="002F7282"/>
    <w:rsid w:val="00300ACB"/>
    <w:rsid w:val="00301F9A"/>
    <w:rsid w:val="00302571"/>
    <w:rsid w:val="00302FBD"/>
    <w:rsid w:val="00305E6E"/>
    <w:rsid w:val="003101F2"/>
    <w:rsid w:val="003113A0"/>
    <w:rsid w:val="00312A36"/>
    <w:rsid w:val="003132C2"/>
    <w:rsid w:val="003147F0"/>
    <w:rsid w:val="00315D32"/>
    <w:rsid w:val="003272D7"/>
    <w:rsid w:val="0032776C"/>
    <w:rsid w:val="00330719"/>
    <w:rsid w:val="0033073B"/>
    <w:rsid w:val="0033130A"/>
    <w:rsid w:val="003341D9"/>
    <w:rsid w:val="00335359"/>
    <w:rsid w:val="00340DA0"/>
    <w:rsid w:val="00341F2B"/>
    <w:rsid w:val="003461CB"/>
    <w:rsid w:val="0035093A"/>
    <w:rsid w:val="00350F4D"/>
    <w:rsid w:val="00352813"/>
    <w:rsid w:val="00355752"/>
    <w:rsid w:val="00357D04"/>
    <w:rsid w:val="00357D83"/>
    <w:rsid w:val="0036233F"/>
    <w:rsid w:val="003665E6"/>
    <w:rsid w:val="00377020"/>
    <w:rsid w:val="00384341"/>
    <w:rsid w:val="003860D8"/>
    <w:rsid w:val="00395214"/>
    <w:rsid w:val="00397BF2"/>
    <w:rsid w:val="003A07E1"/>
    <w:rsid w:val="003A54A6"/>
    <w:rsid w:val="003A6FA3"/>
    <w:rsid w:val="003B0AC1"/>
    <w:rsid w:val="003B3D56"/>
    <w:rsid w:val="003B45C7"/>
    <w:rsid w:val="003B51D8"/>
    <w:rsid w:val="003C1F9B"/>
    <w:rsid w:val="003C2588"/>
    <w:rsid w:val="003C2D4D"/>
    <w:rsid w:val="003C2FBB"/>
    <w:rsid w:val="003C309C"/>
    <w:rsid w:val="003C40B6"/>
    <w:rsid w:val="003C4193"/>
    <w:rsid w:val="003C4283"/>
    <w:rsid w:val="003C5BA5"/>
    <w:rsid w:val="003C7209"/>
    <w:rsid w:val="003C785B"/>
    <w:rsid w:val="003D2510"/>
    <w:rsid w:val="003D5DA0"/>
    <w:rsid w:val="003E1F41"/>
    <w:rsid w:val="003E45C8"/>
    <w:rsid w:val="003E50B2"/>
    <w:rsid w:val="003E5DCB"/>
    <w:rsid w:val="003F67B7"/>
    <w:rsid w:val="00400C15"/>
    <w:rsid w:val="00401BBB"/>
    <w:rsid w:val="0040246C"/>
    <w:rsid w:val="004033D8"/>
    <w:rsid w:val="00405EFE"/>
    <w:rsid w:val="0040636E"/>
    <w:rsid w:val="00407593"/>
    <w:rsid w:val="0041378D"/>
    <w:rsid w:val="00413D1E"/>
    <w:rsid w:val="00416263"/>
    <w:rsid w:val="00417DA2"/>
    <w:rsid w:val="004217DD"/>
    <w:rsid w:val="00421B69"/>
    <w:rsid w:val="00423ECE"/>
    <w:rsid w:val="0042783B"/>
    <w:rsid w:val="00433B7A"/>
    <w:rsid w:val="00434A68"/>
    <w:rsid w:val="00435029"/>
    <w:rsid w:val="0043503D"/>
    <w:rsid w:val="00436594"/>
    <w:rsid w:val="0043707F"/>
    <w:rsid w:val="0044117E"/>
    <w:rsid w:val="00441487"/>
    <w:rsid w:val="00441C4C"/>
    <w:rsid w:val="00442E7A"/>
    <w:rsid w:val="004472FC"/>
    <w:rsid w:val="004557F9"/>
    <w:rsid w:val="00455E7F"/>
    <w:rsid w:val="00456017"/>
    <w:rsid w:val="0046102D"/>
    <w:rsid w:val="00462D7F"/>
    <w:rsid w:val="00462D8A"/>
    <w:rsid w:val="0046654C"/>
    <w:rsid w:val="004706FB"/>
    <w:rsid w:val="0047296D"/>
    <w:rsid w:val="00473808"/>
    <w:rsid w:val="004739F4"/>
    <w:rsid w:val="004758B8"/>
    <w:rsid w:val="00476A98"/>
    <w:rsid w:val="00476CD0"/>
    <w:rsid w:val="00477287"/>
    <w:rsid w:val="004774DE"/>
    <w:rsid w:val="00485DBD"/>
    <w:rsid w:val="00486127"/>
    <w:rsid w:val="0048750F"/>
    <w:rsid w:val="004908EF"/>
    <w:rsid w:val="00497DB3"/>
    <w:rsid w:val="004A002A"/>
    <w:rsid w:val="004A0090"/>
    <w:rsid w:val="004A3D6D"/>
    <w:rsid w:val="004A4130"/>
    <w:rsid w:val="004A4B83"/>
    <w:rsid w:val="004A5008"/>
    <w:rsid w:val="004A576F"/>
    <w:rsid w:val="004B0C61"/>
    <w:rsid w:val="004B57F2"/>
    <w:rsid w:val="004B5829"/>
    <w:rsid w:val="004B5BA3"/>
    <w:rsid w:val="004B7000"/>
    <w:rsid w:val="004B727E"/>
    <w:rsid w:val="004B7C63"/>
    <w:rsid w:val="004C5A1F"/>
    <w:rsid w:val="004D0AE9"/>
    <w:rsid w:val="004D3E20"/>
    <w:rsid w:val="004D4CE9"/>
    <w:rsid w:val="004E2EAF"/>
    <w:rsid w:val="004F6F80"/>
    <w:rsid w:val="00501831"/>
    <w:rsid w:val="005023A5"/>
    <w:rsid w:val="0050397B"/>
    <w:rsid w:val="00504D17"/>
    <w:rsid w:val="005053A0"/>
    <w:rsid w:val="0050623E"/>
    <w:rsid w:val="005129EF"/>
    <w:rsid w:val="005147F3"/>
    <w:rsid w:val="00515CF5"/>
    <w:rsid w:val="005166FB"/>
    <w:rsid w:val="00516A46"/>
    <w:rsid w:val="00517792"/>
    <w:rsid w:val="00523DEC"/>
    <w:rsid w:val="00525887"/>
    <w:rsid w:val="00526108"/>
    <w:rsid w:val="00527617"/>
    <w:rsid w:val="00527C2B"/>
    <w:rsid w:val="0053313B"/>
    <w:rsid w:val="0053410E"/>
    <w:rsid w:val="00543901"/>
    <w:rsid w:val="00544715"/>
    <w:rsid w:val="00546A7C"/>
    <w:rsid w:val="0054709E"/>
    <w:rsid w:val="00547215"/>
    <w:rsid w:val="00547E5B"/>
    <w:rsid w:val="0055555A"/>
    <w:rsid w:val="005561EC"/>
    <w:rsid w:val="00560D65"/>
    <w:rsid w:val="00563F32"/>
    <w:rsid w:val="00565592"/>
    <w:rsid w:val="005668D5"/>
    <w:rsid w:val="0057339B"/>
    <w:rsid w:val="005756D7"/>
    <w:rsid w:val="005766A2"/>
    <w:rsid w:val="00577240"/>
    <w:rsid w:val="00581031"/>
    <w:rsid w:val="00582C76"/>
    <w:rsid w:val="005910D8"/>
    <w:rsid w:val="00593097"/>
    <w:rsid w:val="00593663"/>
    <w:rsid w:val="00593B3D"/>
    <w:rsid w:val="005948DD"/>
    <w:rsid w:val="00594E10"/>
    <w:rsid w:val="00597A04"/>
    <w:rsid w:val="005A6916"/>
    <w:rsid w:val="005A7343"/>
    <w:rsid w:val="005A7445"/>
    <w:rsid w:val="005B010E"/>
    <w:rsid w:val="005B7397"/>
    <w:rsid w:val="005D3943"/>
    <w:rsid w:val="005E3AB4"/>
    <w:rsid w:val="005E7907"/>
    <w:rsid w:val="005E7C5E"/>
    <w:rsid w:val="005F541F"/>
    <w:rsid w:val="006029D1"/>
    <w:rsid w:val="00602C6D"/>
    <w:rsid w:val="006118D3"/>
    <w:rsid w:val="0061311C"/>
    <w:rsid w:val="00617474"/>
    <w:rsid w:val="00617B58"/>
    <w:rsid w:val="00623BBB"/>
    <w:rsid w:val="006343EB"/>
    <w:rsid w:val="00634D5D"/>
    <w:rsid w:val="0063563A"/>
    <w:rsid w:val="006358A5"/>
    <w:rsid w:val="00640396"/>
    <w:rsid w:val="00642E2B"/>
    <w:rsid w:val="00645E0C"/>
    <w:rsid w:val="00646FC7"/>
    <w:rsid w:val="006473BC"/>
    <w:rsid w:val="006543F2"/>
    <w:rsid w:val="00654A96"/>
    <w:rsid w:val="006563C3"/>
    <w:rsid w:val="006600E4"/>
    <w:rsid w:val="00665A4D"/>
    <w:rsid w:val="0067217D"/>
    <w:rsid w:val="00674D5D"/>
    <w:rsid w:val="006768EF"/>
    <w:rsid w:val="006768F2"/>
    <w:rsid w:val="00677057"/>
    <w:rsid w:val="006815F2"/>
    <w:rsid w:val="00681C17"/>
    <w:rsid w:val="0068302B"/>
    <w:rsid w:val="00687861"/>
    <w:rsid w:val="00691067"/>
    <w:rsid w:val="0069110C"/>
    <w:rsid w:val="00691906"/>
    <w:rsid w:val="0069349A"/>
    <w:rsid w:val="0069551B"/>
    <w:rsid w:val="006979CF"/>
    <w:rsid w:val="006B1055"/>
    <w:rsid w:val="006B1471"/>
    <w:rsid w:val="006B6036"/>
    <w:rsid w:val="006B7A89"/>
    <w:rsid w:val="006C1ECC"/>
    <w:rsid w:val="006C25B7"/>
    <w:rsid w:val="006C28F4"/>
    <w:rsid w:val="006C37E8"/>
    <w:rsid w:val="006C3B69"/>
    <w:rsid w:val="006C40B3"/>
    <w:rsid w:val="006C4A85"/>
    <w:rsid w:val="006C73C2"/>
    <w:rsid w:val="006D0CFA"/>
    <w:rsid w:val="006D45C6"/>
    <w:rsid w:val="006D682D"/>
    <w:rsid w:val="006D7022"/>
    <w:rsid w:val="006E0009"/>
    <w:rsid w:val="006E1071"/>
    <w:rsid w:val="006E5499"/>
    <w:rsid w:val="006E620B"/>
    <w:rsid w:val="006F14D2"/>
    <w:rsid w:val="006F5B79"/>
    <w:rsid w:val="006F6063"/>
    <w:rsid w:val="007009CB"/>
    <w:rsid w:val="007072AF"/>
    <w:rsid w:val="007072CA"/>
    <w:rsid w:val="00723E4B"/>
    <w:rsid w:val="00731350"/>
    <w:rsid w:val="00731EBB"/>
    <w:rsid w:val="00732D27"/>
    <w:rsid w:val="007368E3"/>
    <w:rsid w:val="0074029F"/>
    <w:rsid w:val="00741790"/>
    <w:rsid w:val="0074419B"/>
    <w:rsid w:val="00753286"/>
    <w:rsid w:val="007553A8"/>
    <w:rsid w:val="00760728"/>
    <w:rsid w:val="0076640D"/>
    <w:rsid w:val="007705CC"/>
    <w:rsid w:val="007716FD"/>
    <w:rsid w:val="0077307E"/>
    <w:rsid w:val="00776088"/>
    <w:rsid w:val="007775E0"/>
    <w:rsid w:val="00777631"/>
    <w:rsid w:val="007826A5"/>
    <w:rsid w:val="00787B7D"/>
    <w:rsid w:val="00790D41"/>
    <w:rsid w:val="007923E2"/>
    <w:rsid w:val="00792491"/>
    <w:rsid w:val="00795C3E"/>
    <w:rsid w:val="007A20B9"/>
    <w:rsid w:val="007A6021"/>
    <w:rsid w:val="007A74F7"/>
    <w:rsid w:val="007A7B28"/>
    <w:rsid w:val="007B2F9B"/>
    <w:rsid w:val="007C02EF"/>
    <w:rsid w:val="007C3A3F"/>
    <w:rsid w:val="007D05F2"/>
    <w:rsid w:val="007D1D59"/>
    <w:rsid w:val="007D1F6D"/>
    <w:rsid w:val="007E07E7"/>
    <w:rsid w:val="007E5BD0"/>
    <w:rsid w:val="007F0413"/>
    <w:rsid w:val="007F2D86"/>
    <w:rsid w:val="007F4372"/>
    <w:rsid w:val="007F453C"/>
    <w:rsid w:val="007F58A1"/>
    <w:rsid w:val="00803B9D"/>
    <w:rsid w:val="00805257"/>
    <w:rsid w:val="00812E7B"/>
    <w:rsid w:val="00814CC2"/>
    <w:rsid w:val="00815910"/>
    <w:rsid w:val="00815BD5"/>
    <w:rsid w:val="00816125"/>
    <w:rsid w:val="008177AC"/>
    <w:rsid w:val="00821F0C"/>
    <w:rsid w:val="0082332C"/>
    <w:rsid w:val="00826B11"/>
    <w:rsid w:val="00826B8E"/>
    <w:rsid w:val="00826EDC"/>
    <w:rsid w:val="008319BF"/>
    <w:rsid w:val="008355AE"/>
    <w:rsid w:val="00836061"/>
    <w:rsid w:val="008368E2"/>
    <w:rsid w:val="00836B7A"/>
    <w:rsid w:val="00837A46"/>
    <w:rsid w:val="00841817"/>
    <w:rsid w:val="00841DF6"/>
    <w:rsid w:val="00842582"/>
    <w:rsid w:val="008443CD"/>
    <w:rsid w:val="0084732E"/>
    <w:rsid w:val="0085197E"/>
    <w:rsid w:val="0085313E"/>
    <w:rsid w:val="00854CA8"/>
    <w:rsid w:val="0085672A"/>
    <w:rsid w:val="008571FF"/>
    <w:rsid w:val="00860E9D"/>
    <w:rsid w:val="0086567A"/>
    <w:rsid w:val="00872107"/>
    <w:rsid w:val="00873F3D"/>
    <w:rsid w:val="00873FC2"/>
    <w:rsid w:val="0087572D"/>
    <w:rsid w:val="00882860"/>
    <w:rsid w:val="008919C8"/>
    <w:rsid w:val="008946E5"/>
    <w:rsid w:val="0089558B"/>
    <w:rsid w:val="008965B1"/>
    <w:rsid w:val="008A5AF7"/>
    <w:rsid w:val="008A5F90"/>
    <w:rsid w:val="008A6212"/>
    <w:rsid w:val="008A79BE"/>
    <w:rsid w:val="008B1CA8"/>
    <w:rsid w:val="008B6BD1"/>
    <w:rsid w:val="008C7207"/>
    <w:rsid w:val="008D64A1"/>
    <w:rsid w:val="008D6EFD"/>
    <w:rsid w:val="008E7379"/>
    <w:rsid w:val="008F1968"/>
    <w:rsid w:val="008F7A76"/>
    <w:rsid w:val="0090186A"/>
    <w:rsid w:val="00904762"/>
    <w:rsid w:val="00904DA1"/>
    <w:rsid w:val="00904ED6"/>
    <w:rsid w:val="009109E8"/>
    <w:rsid w:val="00914037"/>
    <w:rsid w:val="00914324"/>
    <w:rsid w:val="00921E8D"/>
    <w:rsid w:val="0092734A"/>
    <w:rsid w:val="0093079C"/>
    <w:rsid w:val="009318F1"/>
    <w:rsid w:val="0093242D"/>
    <w:rsid w:val="0093247C"/>
    <w:rsid w:val="0093362D"/>
    <w:rsid w:val="00940406"/>
    <w:rsid w:val="00942AB2"/>
    <w:rsid w:val="00943E0C"/>
    <w:rsid w:val="00945C96"/>
    <w:rsid w:val="0094798F"/>
    <w:rsid w:val="00947E3F"/>
    <w:rsid w:val="00950142"/>
    <w:rsid w:val="00950A81"/>
    <w:rsid w:val="0095391B"/>
    <w:rsid w:val="00953EF5"/>
    <w:rsid w:val="00956A71"/>
    <w:rsid w:val="00956E53"/>
    <w:rsid w:val="009603C7"/>
    <w:rsid w:val="00964468"/>
    <w:rsid w:val="00967FD3"/>
    <w:rsid w:val="009709C5"/>
    <w:rsid w:val="00970A83"/>
    <w:rsid w:val="0097103A"/>
    <w:rsid w:val="009722AF"/>
    <w:rsid w:val="00973FAA"/>
    <w:rsid w:val="00974650"/>
    <w:rsid w:val="00975A08"/>
    <w:rsid w:val="00977623"/>
    <w:rsid w:val="009776C3"/>
    <w:rsid w:val="00985CEA"/>
    <w:rsid w:val="00990498"/>
    <w:rsid w:val="00997644"/>
    <w:rsid w:val="009A423A"/>
    <w:rsid w:val="009A64AE"/>
    <w:rsid w:val="009B1545"/>
    <w:rsid w:val="009B5B6D"/>
    <w:rsid w:val="009C03CF"/>
    <w:rsid w:val="009C5DA8"/>
    <w:rsid w:val="009D15F8"/>
    <w:rsid w:val="009D2DC1"/>
    <w:rsid w:val="009D4C0C"/>
    <w:rsid w:val="009E0A20"/>
    <w:rsid w:val="009E1C68"/>
    <w:rsid w:val="009E43B8"/>
    <w:rsid w:val="009E62B4"/>
    <w:rsid w:val="009E6BAB"/>
    <w:rsid w:val="009E7B92"/>
    <w:rsid w:val="009F54BC"/>
    <w:rsid w:val="009F79FC"/>
    <w:rsid w:val="00A0367F"/>
    <w:rsid w:val="00A06E9F"/>
    <w:rsid w:val="00A07C87"/>
    <w:rsid w:val="00A11090"/>
    <w:rsid w:val="00A12AC7"/>
    <w:rsid w:val="00A21FBC"/>
    <w:rsid w:val="00A221EB"/>
    <w:rsid w:val="00A25D7D"/>
    <w:rsid w:val="00A32578"/>
    <w:rsid w:val="00A32DC6"/>
    <w:rsid w:val="00A37C4D"/>
    <w:rsid w:val="00A41E13"/>
    <w:rsid w:val="00A42358"/>
    <w:rsid w:val="00A43A4E"/>
    <w:rsid w:val="00A45E37"/>
    <w:rsid w:val="00A546A7"/>
    <w:rsid w:val="00A60F4C"/>
    <w:rsid w:val="00A62A03"/>
    <w:rsid w:val="00A70D72"/>
    <w:rsid w:val="00A71252"/>
    <w:rsid w:val="00A7207E"/>
    <w:rsid w:val="00A74D4F"/>
    <w:rsid w:val="00A82434"/>
    <w:rsid w:val="00A83BEA"/>
    <w:rsid w:val="00A84A38"/>
    <w:rsid w:val="00A87AED"/>
    <w:rsid w:val="00A91B6E"/>
    <w:rsid w:val="00A9384A"/>
    <w:rsid w:val="00A95EE1"/>
    <w:rsid w:val="00A97205"/>
    <w:rsid w:val="00A9769D"/>
    <w:rsid w:val="00AA6524"/>
    <w:rsid w:val="00AA65D5"/>
    <w:rsid w:val="00AB1622"/>
    <w:rsid w:val="00AB5190"/>
    <w:rsid w:val="00AB6D66"/>
    <w:rsid w:val="00AC02BE"/>
    <w:rsid w:val="00AC6551"/>
    <w:rsid w:val="00AD0111"/>
    <w:rsid w:val="00AD194D"/>
    <w:rsid w:val="00AD4ED6"/>
    <w:rsid w:val="00AD5237"/>
    <w:rsid w:val="00AD5794"/>
    <w:rsid w:val="00AD71F8"/>
    <w:rsid w:val="00AE1AE5"/>
    <w:rsid w:val="00AE36D1"/>
    <w:rsid w:val="00AF4C73"/>
    <w:rsid w:val="00AF706D"/>
    <w:rsid w:val="00AF7F6D"/>
    <w:rsid w:val="00B02279"/>
    <w:rsid w:val="00B028C3"/>
    <w:rsid w:val="00B05FB3"/>
    <w:rsid w:val="00B105DC"/>
    <w:rsid w:val="00B115F6"/>
    <w:rsid w:val="00B14CED"/>
    <w:rsid w:val="00B15EF0"/>
    <w:rsid w:val="00B170A0"/>
    <w:rsid w:val="00B17277"/>
    <w:rsid w:val="00B17753"/>
    <w:rsid w:val="00B204B5"/>
    <w:rsid w:val="00B22B95"/>
    <w:rsid w:val="00B24CF4"/>
    <w:rsid w:val="00B26697"/>
    <w:rsid w:val="00B4050D"/>
    <w:rsid w:val="00B40953"/>
    <w:rsid w:val="00B44281"/>
    <w:rsid w:val="00B44BD8"/>
    <w:rsid w:val="00B45DBC"/>
    <w:rsid w:val="00B46EFC"/>
    <w:rsid w:val="00B47C23"/>
    <w:rsid w:val="00B526E8"/>
    <w:rsid w:val="00B62051"/>
    <w:rsid w:val="00B62F02"/>
    <w:rsid w:val="00B745B8"/>
    <w:rsid w:val="00B7470E"/>
    <w:rsid w:val="00B76B58"/>
    <w:rsid w:val="00B77221"/>
    <w:rsid w:val="00B82690"/>
    <w:rsid w:val="00B82BE3"/>
    <w:rsid w:val="00B8369E"/>
    <w:rsid w:val="00B83EA1"/>
    <w:rsid w:val="00B871FE"/>
    <w:rsid w:val="00B87E1A"/>
    <w:rsid w:val="00B90A7A"/>
    <w:rsid w:val="00B917D7"/>
    <w:rsid w:val="00B92976"/>
    <w:rsid w:val="00BA086E"/>
    <w:rsid w:val="00BA29D2"/>
    <w:rsid w:val="00BA5579"/>
    <w:rsid w:val="00BA6306"/>
    <w:rsid w:val="00BA718A"/>
    <w:rsid w:val="00BA7A56"/>
    <w:rsid w:val="00BB4578"/>
    <w:rsid w:val="00BB587D"/>
    <w:rsid w:val="00BB5F2E"/>
    <w:rsid w:val="00BD47B9"/>
    <w:rsid w:val="00BD5E63"/>
    <w:rsid w:val="00BD78D3"/>
    <w:rsid w:val="00BE1935"/>
    <w:rsid w:val="00BE7838"/>
    <w:rsid w:val="00BE7FAF"/>
    <w:rsid w:val="00C04C85"/>
    <w:rsid w:val="00C05A41"/>
    <w:rsid w:val="00C061BD"/>
    <w:rsid w:val="00C1154F"/>
    <w:rsid w:val="00C13ED8"/>
    <w:rsid w:val="00C14962"/>
    <w:rsid w:val="00C211B6"/>
    <w:rsid w:val="00C2325A"/>
    <w:rsid w:val="00C2476A"/>
    <w:rsid w:val="00C27CD5"/>
    <w:rsid w:val="00C31C82"/>
    <w:rsid w:val="00C31CB6"/>
    <w:rsid w:val="00C330E0"/>
    <w:rsid w:val="00C3327B"/>
    <w:rsid w:val="00C358B8"/>
    <w:rsid w:val="00C3773B"/>
    <w:rsid w:val="00C40D2D"/>
    <w:rsid w:val="00C410E4"/>
    <w:rsid w:val="00C41A47"/>
    <w:rsid w:val="00C43B17"/>
    <w:rsid w:val="00C4450D"/>
    <w:rsid w:val="00C469A1"/>
    <w:rsid w:val="00C470E1"/>
    <w:rsid w:val="00C47503"/>
    <w:rsid w:val="00C51921"/>
    <w:rsid w:val="00C51DC6"/>
    <w:rsid w:val="00C534BE"/>
    <w:rsid w:val="00C561D4"/>
    <w:rsid w:val="00C57193"/>
    <w:rsid w:val="00C62D31"/>
    <w:rsid w:val="00C6539C"/>
    <w:rsid w:val="00C65ACD"/>
    <w:rsid w:val="00C6677E"/>
    <w:rsid w:val="00C67361"/>
    <w:rsid w:val="00C718D7"/>
    <w:rsid w:val="00C72B98"/>
    <w:rsid w:val="00C76C93"/>
    <w:rsid w:val="00C80D1B"/>
    <w:rsid w:val="00C818B2"/>
    <w:rsid w:val="00C81B7E"/>
    <w:rsid w:val="00C832FC"/>
    <w:rsid w:val="00C87781"/>
    <w:rsid w:val="00C92149"/>
    <w:rsid w:val="00C929B4"/>
    <w:rsid w:val="00C973D8"/>
    <w:rsid w:val="00CA31E0"/>
    <w:rsid w:val="00CB19FF"/>
    <w:rsid w:val="00CB329B"/>
    <w:rsid w:val="00CC31D7"/>
    <w:rsid w:val="00CD2F69"/>
    <w:rsid w:val="00CD7D44"/>
    <w:rsid w:val="00CE0346"/>
    <w:rsid w:val="00CE2642"/>
    <w:rsid w:val="00CE27B2"/>
    <w:rsid w:val="00CE56C0"/>
    <w:rsid w:val="00CE745E"/>
    <w:rsid w:val="00CE7EFD"/>
    <w:rsid w:val="00CF1C13"/>
    <w:rsid w:val="00CF2D55"/>
    <w:rsid w:val="00CF5B86"/>
    <w:rsid w:val="00CF75B5"/>
    <w:rsid w:val="00D01313"/>
    <w:rsid w:val="00D0434F"/>
    <w:rsid w:val="00D0504E"/>
    <w:rsid w:val="00D051C7"/>
    <w:rsid w:val="00D07006"/>
    <w:rsid w:val="00D16734"/>
    <w:rsid w:val="00D21F5D"/>
    <w:rsid w:val="00D24445"/>
    <w:rsid w:val="00D25B95"/>
    <w:rsid w:val="00D25F1E"/>
    <w:rsid w:val="00D44071"/>
    <w:rsid w:val="00D46582"/>
    <w:rsid w:val="00D5193B"/>
    <w:rsid w:val="00D5194D"/>
    <w:rsid w:val="00D52B8F"/>
    <w:rsid w:val="00D67078"/>
    <w:rsid w:val="00D677F7"/>
    <w:rsid w:val="00D849FD"/>
    <w:rsid w:val="00D86B65"/>
    <w:rsid w:val="00D87C9E"/>
    <w:rsid w:val="00D90241"/>
    <w:rsid w:val="00D972CF"/>
    <w:rsid w:val="00DA0D79"/>
    <w:rsid w:val="00DA298E"/>
    <w:rsid w:val="00DA37C9"/>
    <w:rsid w:val="00DA442E"/>
    <w:rsid w:val="00DB0357"/>
    <w:rsid w:val="00DB6B4D"/>
    <w:rsid w:val="00DC0E1B"/>
    <w:rsid w:val="00DC10D4"/>
    <w:rsid w:val="00DC27D4"/>
    <w:rsid w:val="00DC355A"/>
    <w:rsid w:val="00DC3AC5"/>
    <w:rsid w:val="00DD167A"/>
    <w:rsid w:val="00DD3258"/>
    <w:rsid w:val="00DD4F73"/>
    <w:rsid w:val="00DD520D"/>
    <w:rsid w:val="00DD737D"/>
    <w:rsid w:val="00DE116B"/>
    <w:rsid w:val="00DE1D8D"/>
    <w:rsid w:val="00DE3A62"/>
    <w:rsid w:val="00DE3B7A"/>
    <w:rsid w:val="00DE40B1"/>
    <w:rsid w:val="00DE6A62"/>
    <w:rsid w:val="00DE705C"/>
    <w:rsid w:val="00DE7485"/>
    <w:rsid w:val="00DF085D"/>
    <w:rsid w:val="00DF0B95"/>
    <w:rsid w:val="00DF18A0"/>
    <w:rsid w:val="00DF2247"/>
    <w:rsid w:val="00DF24E0"/>
    <w:rsid w:val="00DF7962"/>
    <w:rsid w:val="00E00926"/>
    <w:rsid w:val="00E01FBE"/>
    <w:rsid w:val="00E06995"/>
    <w:rsid w:val="00E107C4"/>
    <w:rsid w:val="00E10E1E"/>
    <w:rsid w:val="00E16A1F"/>
    <w:rsid w:val="00E31BCF"/>
    <w:rsid w:val="00E31CA2"/>
    <w:rsid w:val="00E36AAC"/>
    <w:rsid w:val="00E44A1B"/>
    <w:rsid w:val="00E459C3"/>
    <w:rsid w:val="00E4606B"/>
    <w:rsid w:val="00E476D9"/>
    <w:rsid w:val="00E51A41"/>
    <w:rsid w:val="00E51FD6"/>
    <w:rsid w:val="00E534C9"/>
    <w:rsid w:val="00E542CF"/>
    <w:rsid w:val="00E551B1"/>
    <w:rsid w:val="00E55824"/>
    <w:rsid w:val="00E614B0"/>
    <w:rsid w:val="00E64A00"/>
    <w:rsid w:val="00E65E06"/>
    <w:rsid w:val="00E67FEE"/>
    <w:rsid w:val="00E71669"/>
    <w:rsid w:val="00E71CC1"/>
    <w:rsid w:val="00E72F14"/>
    <w:rsid w:val="00E73DDD"/>
    <w:rsid w:val="00E76DA5"/>
    <w:rsid w:val="00E817C3"/>
    <w:rsid w:val="00E82BE0"/>
    <w:rsid w:val="00E848EF"/>
    <w:rsid w:val="00E87816"/>
    <w:rsid w:val="00E91824"/>
    <w:rsid w:val="00EA2C97"/>
    <w:rsid w:val="00EA7F51"/>
    <w:rsid w:val="00EB164C"/>
    <w:rsid w:val="00EC58A1"/>
    <w:rsid w:val="00EC6B8D"/>
    <w:rsid w:val="00ED353F"/>
    <w:rsid w:val="00EE1EFF"/>
    <w:rsid w:val="00EE3E32"/>
    <w:rsid w:val="00EE7052"/>
    <w:rsid w:val="00EE7AC4"/>
    <w:rsid w:val="00EF1AA5"/>
    <w:rsid w:val="00EF38B0"/>
    <w:rsid w:val="00F0215E"/>
    <w:rsid w:val="00F030B6"/>
    <w:rsid w:val="00F04620"/>
    <w:rsid w:val="00F061C1"/>
    <w:rsid w:val="00F06FAC"/>
    <w:rsid w:val="00F11432"/>
    <w:rsid w:val="00F12EB2"/>
    <w:rsid w:val="00F13CAF"/>
    <w:rsid w:val="00F15162"/>
    <w:rsid w:val="00F1695F"/>
    <w:rsid w:val="00F24B8F"/>
    <w:rsid w:val="00F33FD1"/>
    <w:rsid w:val="00F404EB"/>
    <w:rsid w:val="00F43B63"/>
    <w:rsid w:val="00F43BFC"/>
    <w:rsid w:val="00F43F70"/>
    <w:rsid w:val="00F4436B"/>
    <w:rsid w:val="00F45B87"/>
    <w:rsid w:val="00F5534C"/>
    <w:rsid w:val="00F55E80"/>
    <w:rsid w:val="00F565A1"/>
    <w:rsid w:val="00F64BD0"/>
    <w:rsid w:val="00F655C9"/>
    <w:rsid w:val="00F702BF"/>
    <w:rsid w:val="00F736BD"/>
    <w:rsid w:val="00F74D34"/>
    <w:rsid w:val="00F75616"/>
    <w:rsid w:val="00F808B1"/>
    <w:rsid w:val="00F84E91"/>
    <w:rsid w:val="00F90E67"/>
    <w:rsid w:val="00F96DCE"/>
    <w:rsid w:val="00F97A5E"/>
    <w:rsid w:val="00FA3821"/>
    <w:rsid w:val="00FA39ED"/>
    <w:rsid w:val="00FA44E8"/>
    <w:rsid w:val="00FA580C"/>
    <w:rsid w:val="00FA75BD"/>
    <w:rsid w:val="00FB1EE4"/>
    <w:rsid w:val="00FB462F"/>
    <w:rsid w:val="00FB6D19"/>
    <w:rsid w:val="00FC6372"/>
    <w:rsid w:val="00FD031D"/>
    <w:rsid w:val="00FD1D66"/>
    <w:rsid w:val="00FD1ECE"/>
    <w:rsid w:val="00FD33FA"/>
    <w:rsid w:val="00FD427F"/>
    <w:rsid w:val="00FD6DFE"/>
    <w:rsid w:val="00FD773C"/>
    <w:rsid w:val="00FE16A2"/>
    <w:rsid w:val="00FE552C"/>
    <w:rsid w:val="00FE701E"/>
    <w:rsid w:val="00FF1220"/>
    <w:rsid w:val="00FF3470"/>
    <w:rsid w:val="00FF573E"/>
    <w:rsid w:val="00FF76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5DE3551"/>
  <w15:docId w15:val="{CC071079-34AF-4C13-91DE-2FF29AF65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194D"/>
    <w:rPr>
      <w:sz w:val="24"/>
      <w:szCs w:val="24"/>
    </w:rPr>
  </w:style>
  <w:style w:type="paragraph" w:styleId="Heading1">
    <w:name w:val="heading 1"/>
    <w:basedOn w:val="Normal"/>
    <w:next w:val="Normal"/>
    <w:link w:val="Heading1Char"/>
    <w:uiPriority w:val="9"/>
    <w:qFormat/>
    <w:rsid w:val="00723E4B"/>
    <w:pPr>
      <w:keepNext/>
      <w:jc w:val="center"/>
      <w:outlineLvl w:val="0"/>
    </w:pPr>
    <w:rPr>
      <w:rFonts w:asciiTheme="minorHAnsi" w:hAnsiTheme="minorHAnsi"/>
      <w:b/>
      <w:color w:val="002060"/>
      <w:sz w:val="32"/>
    </w:rPr>
  </w:style>
  <w:style w:type="paragraph" w:styleId="Heading2">
    <w:name w:val="heading 2"/>
    <w:basedOn w:val="Normal"/>
    <w:next w:val="Normal"/>
    <w:qFormat/>
    <w:rsid w:val="001A585A"/>
    <w:pPr>
      <w:keepNext/>
      <w:outlineLvl w:val="1"/>
    </w:pPr>
    <w:rPr>
      <w:rFonts w:asciiTheme="minorHAnsi" w:hAnsiTheme="minorHAnsi"/>
      <w:b/>
      <w:color w:val="002060"/>
    </w:rPr>
  </w:style>
  <w:style w:type="paragraph" w:styleId="Heading3">
    <w:name w:val="heading 3"/>
    <w:basedOn w:val="Normal"/>
    <w:next w:val="Normal"/>
    <w:link w:val="Heading3Char"/>
    <w:uiPriority w:val="9"/>
    <w:qFormat/>
    <w:rsid w:val="00D5194D"/>
    <w:pPr>
      <w:keepNext/>
      <w:jc w:val="center"/>
      <w:outlineLvl w:val="2"/>
    </w:pPr>
    <w:rPr>
      <w:i/>
      <w:iCs/>
      <w:color w:val="FF0000"/>
    </w:rPr>
  </w:style>
  <w:style w:type="paragraph" w:styleId="Heading4">
    <w:name w:val="heading 4"/>
    <w:basedOn w:val="Normal"/>
    <w:next w:val="Normal"/>
    <w:qFormat/>
    <w:rsid w:val="00D5194D"/>
    <w:pPr>
      <w:keepNext/>
      <w:jc w:val="center"/>
      <w:outlineLvl w:val="3"/>
    </w:pPr>
    <w:rPr>
      <w:b/>
      <w:bCs/>
      <w:color w:val="CC0000"/>
      <w:sz w:val="22"/>
    </w:rPr>
  </w:style>
  <w:style w:type="paragraph" w:styleId="Heading5">
    <w:name w:val="heading 5"/>
    <w:basedOn w:val="Normal"/>
    <w:next w:val="Normal"/>
    <w:qFormat/>
    <w:rsid w:val="00D5194D"/>
    <w:pPr>
      <w:keepNext/>
      <w:outlineLvl w:val="4"/>
    </w:pPr>
    <w:rPr>
      <w:b/>
      <w:bCs/>
    </w:rPr>
  </w:style>
  <w:style w:type="paragraph" w:styleId="Heading6">
    <w:name w:val="heading 6"/>
    <w:basedOn w:val="Normal"/>
    <w:next w:val="Normal"/>
    <w:qFormat/>
    <w:rsid w:val="00D5194D"/>
    <w:pPr>
      <w:keepNext/>
      <w:jc w:val="center"/>
      <w:outlineLvl w:val="5"/>
    </w:pPr>
    <w:rPr>
      <w:b/>
      <w:bCs/>
      <w:color w:val="FF0000"/>
      <w:sz w:val="20"/>
    </w:rPr>
  </w:style>
  <w:style w:type="paragraph" w:styleId="Heading7">
    <w:name w:val="heading 7"/>
    <w:basedOn w:val="Normal"/>
    <w:next w:val="Normal"/>
    <w:qFormat/>
    <w:rsid w:val="00D5194D"/>
    <w:pPr>
      <w:keepNext/>
      <w:jc w:val="center"/>
      <w:outlineLvl w:val="6"/>
    </w:pPr>
    <w:rPr>
      <w:b/>
      <w:bCs/>
      <w:sz w:val="20"/>
    </w:rPr>
  </w:style>
  <w:style w:type="paragraph" w:styleId="Heading8">
    <w:name w:val="heading 8"/>
    <w:basedOn w:val="Normal"/>
    <w:next w:val="Normal"/>
    <w:qFormat/>
    <w:rsid w:val="00D5194D"/>
    <w:pPr>
      <w:keepNext/>
      <w:outlineLvl w:val="7"/>
    </w:pPr>
    <w:rPr>
      <w:b/>
      <w:bCs/>
      <w:sz w:val="20"/>
    </w:rPr>
  </w:style>
  <w:style w:type="paragraph" w:styleId="Heading9">
    <w:name w:val="heading 9"/>
    <w:basedOn w:val="Normal"/>
    <w:next w:val="Normal"/>
    <w:qFormat/>
    <w:rsid w:val="00D5194D"/>
    <w:pPr>
      <w:keepNext/>
      <w:outlineLvl w:val="8"/>
    </w:pPr>
    <w:rPr>
      <w:rFonts w:ascii="Albertus Extra Bold" w:eastAsia="MS Mincho" w:hAnsi="Albertus Extra Bold"/>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sid w:val="00D5194D"/>
    <w:rPr>
      <w:rFonts w:ascii="Courier New" w:hAnsi="Courier New" w:cs="Courier New"/>
      <w:sz w:val="20"/>
      <w:szCs w:val="20"/>
    </w:rPr>
  </w:style>
  <w:style w:type="character" w:styleId="Hyperlink">
    <w:name w:val="Hyperlink"/>
    <w:basedOn w:val="DefaultParagraphFont"/>
    <w:uiPriority w:val="99"/>
    <w:rsid w:val="00D5194D"/>
    <w:rPr>
      <w:color w:val="0000FF"/>
      <w:u w:val="single"/>
    </w:rPr>
  </w:style>
  <w:style w:type="paragraph" w:styleId="BodyText">
    <w:name w:val="Body Text"/>
    <w:basedOn w:val="Normal"/>
    <w:link w:val="BodyTextChar"/>
    <w:rsid w:val="00D5194D"/>
    <w:rPr>
      <w:sz w:val="20"/>
    </w:rPr>
  </w:style>
  <w:style w:type="paragraph" w:styleId="BodyText2">
    <w:name w:val="Body Text 2"/>
    <w:basedOn w:val="Normal"/>
    <w:rsid w:val="00D5194D"/>
    <w:rPr>
      <w:b/>
      <w:bCs/>
      <w:sz w:val="22"/>
    </w:rPr>
  </w:style>
  <w:style w:type="paragraph" w:customStyle="1" w:styleId="xl24">
    <w:name w:val="xl24"/>
    <w:basedOn w:val="Normal"/>
    <w:rsid w:val="00D5194D"/>
    <w:pPr>
      <w:shd w:val="clear" w:color="auto" w:fill="C0C0C0"/>
      <w:spacing w:before="100" w:beforeAutospacing="1" w:after="100" w:afterAutospacing="1"/>
    </w:pPr>
    <w:rPr>
      <w:rFonts w:ascii="Arial Unicode MS" w:eastAsia="Arial Unicode MS" w:hAnsi="Arial Unicode MS" w:cs="Arial Unicode MS"/>
    </w:rPr>
  </w:style>
  <w:style w:type="paragraph" w:customStyle="1" w:styleId="xl25">
    <w:name w:val="xl25"/>
    <w:basedOn w:val="Normal"/>
    <w:rsid w:val="00D5194D"/>
    <w:pPr>
      <w:pBdr>
        <w:right w:val="single" w:sz="4" w:space="0" w:color="auto"/>
      </w:pBdr>
      <w:shd w:val="clear" w:color="auto" w:fill="C0C0C0"/>
      <w:spacing w:before="100" w:beforeAutospacing="1" w:after="100" w:afterAutospacing="1"/>
    </w:pPr>
    <w:rPr>
      <w:rFonts w:ascii="Arial Unicode MS" w:eastAsia="Arial Unicode MS" w:hAnsi="Arial Unicode MS" w:cs="Arial Unicode MS"/>
    </w:rPr>
  </w:style>
  <w:style w:type="paragraph" w:customStyle="1" w:styleId="xl26">
    <w:name w:val="xl26"/>
    <w:basedOn w:val="Normal"/>
    <w:rsid w:val="00D5194D"/>
    <w:pPr>
      <w:pBdr>
        <w:bottom w:val="single" w:sz="8"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rPr>
  </w:style>
  <w:style w:type="paragraph" w:customStyle="1" w:styleId="xl27">
    <w:name w:val="xl27"/>
    <w:basedOn w:val="Normal"/>
    <w:rsid w:val="00D5194D"/>
    <w:pPr>
      <w:pBdr>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rPr>
  </w:style>
  <w:style w:type="paragraph" w:customStyle="1" w:styleId="xl28">
    <w:name w:val="xl28"/>
    <w:basedOn w:val="Normal"/>
    <w:rsid w:val="00D5194D"/>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29">
    <w:name w:val="xl29"/>
    <w:basedOn w:val="Normal"/>
    <w:rsid w:val="00D5194D"/>
    <w:pPr>
      <w:pBdr>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0">
    <w:name w:val="xl30"/>
    <w:basedOn w:val="Normal"/>
    <w:rsid w:val="00D5194D"/>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Normal"/>
    <w:rsid w:val="00D5194D"/>
    <w:pPr>
      <w:pBdr>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2">
    <w:name w:val="xl32"/>
    <w:basedOn w:val="Normal"/>
    <w:rsid w:val="00D5194D"/>
    <w:pPr>
      <w:pBdr>
        <w:right w:val="single" w:sz="4" w:space="0" w:color="auto"/>
      </w:pBdr>
      <w:shd w:val="clear" w:color="auto" w:fill="C0C0C0"/>
      <w:spacing w:before="100" w:beforeAutospacing="1" w:after="100" w:afterAutospacing="1"/>
    </w:pPr>
    <w:rPr>
      <w:rFonts w:ascii="Arial" w:eastAsia="Arial Unicode MS" w:hAnsi="Arial" w:cs="Arial"/>
      <w:b/>
      <w:bCs/>
      <w:color w:val="800000"/>
    </w:rPr>
  </w:style>
  <w:style w:type="paragraph" w:customStyle="1" w:styleId="xl33">
    <w:name w:val="xl33"/>
    <w:basedOn w:val="Normal"/>
    <w:rsid w:val="00D5194D"/>
    <w:pPr>
      <w:pBdr>
        <w:left w:val="single" w:sz="4" w:space="0" w:color="auto"/>
        <w:right w:val="single" w:sz="4" w:space="0" w:color="auto"/>
      </w:pBdr>
      <w:spacing w:before="100" w:beforeAutospacing="1" w:after="100" w:afterAutospacing="1"/>
      <w:jc w:val="center"/>
    </w:pPr>
    <w:rPr>
      <w:rFonts w:ascii="Arial" w:eastAsia="Arial Unicode MS" w:hAnsi="Arial" w:cs="Arial"/>
      <w:b/>
      <w:bCs/>
      <w:color w:val="800000"/>
    </w:rPr>
  </w:style>
  <w:style w:type="paragraph" w:customStyle="1" w:styleId="xl34">
    <w:name w:val="xl34"/>
    <w:basedOn w:val="Normal"/>
    <w:rsid w:val="00D5194D"/>
    <w:pPr>
      <w:pBdr>
        <w:right w:val="single" w:sz="4" w:space="0" w:color="auto"/>
      </w:pBdr>
      <w:spacing w:before="100" w:beforeAutospacing="1" w:after="100" w:afterAutospacing="1"/>
      <w:jc w:val="center"/>
    </w:pPr>
    <w:rPr>
      <w:rFonts w:ascii="Arial" w:eastAsia="Arial Unicode MS" w:hAnsi="Arial" w:cs="Arial"/>
      <w:b/>
      <w:bCs/>
      <w:color w:val="800000"/>
    </w:rPr>
  </w:style>
  <w:style w:type="paragraph" w:customStyle="1" w:styleId="xl35">
    <w:name w:val="xl35"/>
    <w:basedOn w:val="Normal"/>
    <w:rsid w:val="00D5194D"/>
    <w:pPr>
      <w:pBdr>
        <w:left w:val="single" w:sz="4" w:space="0" w:color="auto"/>
        <w:right w:val="single" w:sz="4" w:space="0" w:color="auto"/>
      </w:pBdr>
      <w:spacing w:before="100" w:beforeAutospacing="1" w:after="100" w:afterAutospacing="1"/>
      <w:jc w:val="center"/>
    </w:pPr>
    <w:rPr>
      <w:rFonts w:ascii="Arial" w:eastAsia="Arial Unicode MS" w:hAnsi="Arial" w:cs="Arial"/>
      <w:b/>
      <w:bCs/>
      <w:color w:val="0000FF"/>
    </w:rPr>
  </w:style>
  <w:style w:type="paragraph" w:customStyle="1" w:styleId="xl36">
    <w:name w:val="xl36"/>
    <w:basedOn w:val="Normal"/>
    <w:rsid w:val="00D5194D"/>
    <w:pPr>
      <w:pBdr>
        <w:right w:val="single" w:sz="4" w:space="0" w:color="auto"/>
      </w:pBdr>
      <w:shd w:val="clear" w:color="auto" w:fill="C0C0C0"/>
      <w:spacing w:before="100" w:beforeAutospacing="1" w:after="100" w:afterAutospacing="1"/>
    </w:pPr>
    <w:rPr>
      <w:rFonts w:ascii="Arial" w:eastAsia="Arial Unicode MS" w:hAnsi="Arial" w:cs="Arial"/>
      <w:b/>
      <w:bCs/>
      <w:color w:val="0000FF"/>
    </w:rPr>
  </w:style>
  <w:style w:type="paragraph" w:customStyle="1" w:styleId="xl37">
    <w:name w:val="xl37"/>
    <w:basedOn w:val="Normal"/>
    <w:rsid w:val="00D5194D"/>
    <w:pPr>
      <w:pBdr>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xl38">
    <w:name w:val="xl38"/>
    <w:basedOn w:val="Normal"/>
    <w:rsid w:val="00D5194D"/>
    <w:pPr>
      <w:pBdr>
        <w:bottom w:val="single" w:sz="8"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xl39">
    <w:name w:val="xl39"/>
    <w:basedOn w:val="Normal"/>
    <w:rsid w:val="00D5194D"/>
    <w:pPr>
      <w:pBdr>
        <w:right w:val="single" w:sz="4" w:space="0" w:color="auto"/>
      </w:pBdr>
      <w:shd w:val="clear" w:color="auto" w:fill="C0C0C0"/>
      <w:spacing w:before="100" w:beforeAutospacing="1" w:after="100" w:afterAutospacing="1"/>
    </w:pPr>
    <w:rPr>
      <w:rFonts w:ascii="Arial" w:eastAsia="Arial Unicode MS" w:hAnsi="Arial" w:cs="Arial"/>
      <w:color w:val="000000"/>
    </w:rPr>
  </w:style>
  <w:style w:type="paragraph" w:customStyle="1" w:styleId="xl40">
    <w:name w:val="xl40"/>
    <w:basedOn w:val="Normal"/>
    <w:rsid w:val="00D5194D"/>
    <w:pPr>
      <w:pBdr>
        <w:right w:val="single" w:sz="4" w:space="0" w:color="auto"/>
      </w:pBdr>
      <w:shd w:val="clear" w:color="auto" w:fill="C0C0C0"/>
      <w:spacing w:before="100" w:beforeAutospacing="1" w:after="100" w:afterAutospacing="1"/>
    </w:pPr>
    <w:rPr>
      <w:rFonts w:ascii="Arial" w:eastAsia="Arial Unicode MS" w:hAnsi="Arial" w:cs="Arial"/>
    </w:rPr>
  </w:style>
  <w:style w:type="paragraph" w:customStyle="1" w:styleId="xl41">
    <w:name w:val="xl41"/>
    <w:basedOn w:val="Normal"/>
    <w:rsid w:val="00D5194D"/>
    <w:pPr>
      <w:pBdr>
        <w:left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42">
    <w:name w:val="xl42"/>
    <w:basedOn w:val="Normal"/>
    <w:rsid w:val="00D5194D"/>
    <w:pPr>
      <w:pBdr>
        <w:right w:val="single" w:sz="4" w:space="0" w:color="auto"/>
      </w:pBdr>
      <w:spacing w:before="100" w:beforeAutospacing="1" w:after="100" w:afterAutospacing="1"/>
      <w:jc w:val="center"/>
    </w:pPr>
    <w:rPr>
      <w:rFonts w:ascii="Arial" w:eastAsia="Arial Unicode MS" w:hAnsi="Arial" w:cs="Arial"/>
    </w:rPr>
  </w:style>
  <w:style w:type="paragraph" w:customStyle="1" w:styleId="xl43">
    <w:name w:val="xl43"/>
    <w:basedOn w:val="Normal"/>
    <w:rsid w:val="00D5194D"/>
    <w:pPr>
      <w:pBdr>
        <w:right w:val="single" w:sz="4" w:space="0" w:color="auto"/>
      </w:pBdr>
      <w:spacing w:before="100" w:beforeAutospacing="1" w:after="100" w:afterAutospacing="1"/>
      <w:jc w:val="center"/>
    </w:pPr>
    <w:rPr>
      <w:rFonts w:ascii="Arial" w:eastAsia="Arial Unicode MS" w:hAnsi="Arial" w:cs="Arial"/>
      <w:b/>
      <w:bCs/>
      <w:color w:val="0000FF"/>
    </w:rPr>
  </w:style>
  <w:style w:type="paragraph" w:customStyle="1" w:styleId="xl44">
    <w:name w:val="xl44"/>
    <w:basedOn w:val="Normal"/>
    <w:rsid w:val="00D5194D"/>
    <w:pPr>
      <w:pBdr>
        <w:bottom w:val="single" w:sz="4" w:space="0" w:color="auto"/>
        <w:right w:val="single" w:sz="4" w:space="0" w:color="auto"/>
      </w:pBdr>
      <w:shd w:val="clear" w:color="auto" w:fill="C0C0C0"/>
      <w:spacing w:before="100" w:beforeAutospacing="1" w:after="100" w:afterAutospacing="1"/>
    </w:pPr>
    <w:rPr>
      <w:rFonts w:ascii="Arial" w:eastAsia="Arial Unicode MS" w:hAnsi="Arial" w:cs="Arial"/>
    </w:rPr>
  </w:style>
  <w:style w:type="paragraph" w:customStyle="1" w:styleId="xl45">
    <w:name w:val="xl45"/>
    <w:basedOn w:val="Normal"/>
    <w:rsid w:val="00D5194D"/>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u w:val="single"/>
    </w:rPr>
  </w:style>
  <w:style w:type="paragraph" w:customStyle="1" w:styleId="xl46">
    <w:name w:val="xl46"/>
    <w:basedOn w:val="Normal"/>
    <w:rsid w:val="00D5194D"/>
    <w:pPr>
      <w:pBdr>
        <w:bottom w:val="single" w:sz="4" w:space="0" w:color="auto"/>
        <w:right w:val="single" w:sz="4" w:space="0" w:color="auto"/>
      </w:pBdr>
      <w:spacing w:before="100" w:beforeAutospacing="1" w:after="100" w:afterAutospacing="1"/>
      <w:jc w:val="center"/>
    </w:pPr>
    <w:rPr>
      <w:rFonts w:ascii="Arial" w:eastAsia="Arial Unicode MS" w:hAnsi="Arial" w:cs="Arial"/>
      <w:u w:val="single"/>
    </w:rPr>
  </w:style>
  <w:style w:type="paragraph" w:customStyle="1" w:styleId="xl47">
    <w:name w:val="xl47"/>
    <w:basedOn w:val="Normal"/>
    <w:rsid w:val="00D5194D"/>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48">
    <w:name w:val="xl48"/>
    <w:basedOn w:val="Normal"/>
    <w:rsid w:val="00D5194D"/>
    <w:pPr>
      <w:pBdr>
        <w:lef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9">
    <w:name w:val="xl49"/>
    <w:basedOn w:val="Normal"/>
    <w:rsid w:val="00D5194D"/>
    <w:pPr>
      <w:pBdr>
        <w:bottom w:val="single" w:sz="4" w:space="0" w:color="auto"/>
        <w:right w:val="single" w:sz="4" w:space="0" w:color="auto"/>
      </w:pBdr>
      <w:shd w:val="clear" w:color="auto" w:fill="C0C0C0"/>
      <w:spacing w:before="100" w:beforeAutospacing="1" w:after="100" w:afterAutospacing="1"/>
    </w:pPr>
    <w:rPr>
      <w:rFonts w:ascii="Arial" w:eastAsia="Arial Unicode MS" w:hAnsi="Arial" w:cs="Arial"/>
      <w:b/>
      <w:bCs/>
      <w:color w:val="800000"/>
    </w:rPr>
  </w:style>
  <w:style w:type="paragraph" w:customStyle="1" w:styleId="xl50">
    <w:name w:val="xl50"/>
    <w:basedOn w:val="Normal"/>
    <w:rsid w:val="00D5194D"/>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color w:val="800000"/>
    </w:rPr>
  </w:style>
  <w:style w:type="paragraph" w:customStyle="1" w:styleId="xl51">
    <w:name w:val="xl51"/>
    <w:basedOn w:val="Normal"/>
    <w:rsid w:val="00D5194D"/>
    <w:pPr>
      <w:pBdr>
        <w:bottom w:val="single" w:sz="4" w:space="0" w:color="auto"/>
        <w:right w:val="single" w:sz="4" w:space="0" w:color="auto"/>
      </w:pBdr>
      <w:spacing w:before="100" w:beforeAutospacing="1" w:after="100" w:afterAutospacing="1"/>
      <w:jc w:val="center"/>
    </w:pPr>
    <w:rPr>
      <w:rFonts w:ascii="Arial" w:eastAsia="Arial Unicode MS" w:hAnsi="Arial" w:cs="Arial"/>
      <w:b/>
      <w:bCs/>
      <w:color w:val="800000"/>
    </w:rPr>
  </w:style>
  <w:style w:type="paragraph" w:customStyle="1" w:styleId="xl52">
    <w:name w:val="xl52"/>
    <w:basedOn w:val="Normal"/>
    <w:rsid w:val="00D5194D"/>
    <w:pPr>
      <w:spacing w:before="100" w:beforeAutospacing="1" w:after="100" w:afterAutospacing="1"/>
      <w:jc w:val="center"/>
    </w:pPr>
    <w:rPr>
      <w:rFonts w:ascii="Arial" w:eastAsia="Arial Unicode MS" w:hAnsi="Arial" w:cs="Arial"/>
      <w:b/>
      <w:bCs/>
      <w:color w:val="800000"/>
    </w:rPr>
  </w:style>
  <w:style w:type="paragraph" w:styleId="BodyTextIndent3">
    <w:name w:val="Body Text Indent 3"/>
    <w:basedOn w:val="Normal"/>
    <w:rsid w:val="00D5194D"/>
    <w:pPr>
      <w:ind w:left="720" w:hanging="360"/>
      <w:jc w:val="both"/>
    </w:pPr>
  </w:style>
  <w:style w:type="paragraph" w:styleId="NormalWeb">
    <w:name w:val="Normal (Web)"/>
    <w:basedOn w:val="Normal"/>
    <w:uiPriority w:val="99"/>
    <w:rsid w:val="00D5194D"/>
    <w:pPr>
      <w:spacing w:before="100" w:beforeAutospacing="1" w:after="100" w:afterAutospacing="1"/>
    </w:pPr>
    <w:rPr>
      <w:rFonts w:ascii="Arial Unicode MS" w:eastAsia="Arial Unicode MS" w:hAnsi="Arial Unicode MS" w:cs="Arial Unicode MS"/>
      <w:color w:val="000000"/>
    </w:rPr>
  </w:style>
  <w:style w:type="paragraph" w:styleId="Caption">
    <w:name w:val="caption"/>
    <w:basedOn w:val="Normal"/>
    <w:next w:val="Normal"/>
    <w:qFormat/>
    <w:rsid w:val="00D5194D"/>
    <w:pPr>
      <w:jc w:val="center"/>
    </w:pPr>
    <w:rPr>
      <w:b/>
      <w:bCs/>
      <w:sz w:val="28"/>
    </w:rPr>
  </w:style>
  <w:style w:type="character" w:styleId="FollowedHyperlink">
    <w:name w:val="FollowedHyperlink"/>
    <w:basedOn w:val="DefaultParagraphFont"/>
    <w:rsid w:val="00D5194D"/>
    <w:rPr>
      <w:color w:val="800080"/>
      <w:u w:val="single"/>
    </w:rPr>
  </w:style>
  <w:style w:type="paragraph" w:styleId="BodyText3">
    <w:name w:val="Body Text 3"/>
    <w:basedOn w:val="Normal"/>
    <w:rsid w:val="00D5194D"/>
    <w:rPr>
      <w:rFonts w:eastAsia="MS Mincho"/>
      <w:sz w:val="22"/>
    </w:rPr>
  </w:style>
  <w:style w:type="character" w:styleId="Strong">
    <w:name w:val="Strong"/>
    <w:basedOn w:val="DefaultParagraphFont"/>
    <w:uiPriority w:val="22"/>
    <w:qFormat/>
    <w:rsid w:val="00731EBB"/>
    <w:rPr>
      <w:b/>
      <w:bCs/>
    </w:rPr>
  </w:style>
  <w:style w:type="paragraph" w:styleId="DocumentMap">
    <w:name w:val="Document Map"/>
    <w:basedOn w:val="Normal"/>
    <w:link w:val="DocumentMapChar"/>
    <w:rsid w:val="00DA37C9"/>
    <w:rPr>
      <w:rFonts w:ascii="Tahoma" w:hAnsi="Tahoma" w:cs="Tahoma"/>
      <w:sz w:val="16"/>
      <w:szCs w:val="16"/>
    </w:rPr>
  </w:style>
  <w:style w:type="character" w:customStyle="1" w:styleId="DocumentMapChar">
    <w:name w:val="Document Map Char"/>
    <w:basedOn w:val="DefaultParagraphFont"/>
    <w:link w:val="DocumentMap"/>
    <w:rsid w:val="00DA37C9"/>
    <w:rPr>
      <w:rFonts w:ascii="Tahoma" w:hAnsi="Tahoma" w:cs="Tahoma"/>
      <w:sz w:val="16"/>
      <w:szCs w:val="16"/>
    </w:rPr>
  </w:style>
  <w:style w:type="paragraph" w:styleId="BalloonText">
    <w:name w:val="Balloon Text"/>
    <w:basedOn w:val="Normal"/>
    <w:link w:val="BalloonTextChar"/>
    <w:rsid w:val="00B24CF4"/>
    <w:rPr>
      <w:rFonts w:ascii="Tahoma" w:hAnsi="Tahoma" w:cs="Tahoma"/>
      <w:sz w:val="16"/>
      <w:szCs w:val="16"/>
    </w:rPr>
  </w:style>
  <w:style w:type="character" w:customStyle="1" w:styleId="BalloonTextChar">
    <w:name w:val="Balloon Text Char"/>
    <w:basedOn w:val="DefaultParagraphFont"/>
    <w:link w:val="BalloonText"/>
    <w:rsid w:val="00B24CF4"/>
    <w:rPr>
      <w:rFonts w:ascii="Tahoma" w:hAnsi="Tahoma" w:cs="Tahoma"/>
      <w:sz w:val="16"/>
      <w:szCs w:val="16"/>
    </w:rPr>
  </w:style>
  <w:style w:type="paragraph" w:styleId="Header">
    <w:name w:val="header"/>
    <w:basedOn w:val="Normal"/>
    <w:link w:val="HeaderChar"/>
    <w:rsid w:val="00E459C3"/>
    <w:pPr>
      <w:tabs>
        <w:tab w:val="center" w:pos="4680"/>
        <w:tab w:val="right" w:pos="9360"/>
      </w:tabs>
    </w:pPr>
  </w:style>
  <w:style w:type="character" w:customStyle="1" w:styleId="HeaderChar">
    <w:name w:val="Header Char"/>
    <w:basedOn w:val="DefaultParagraphFont"/>
    <w:link w:val="Header"/>
    <w:rsid w:val="00E459C3"/>
    <w:rPr>
      <w:sz w:val="24"/>
      <w:szCs w:val="24"/>
    </w:rPr>
  </w:style>
  <w:style w:type="paragraph" w:styleId="Footer">
    <w:name w:val="footer"/>
    <w:basedOn w:val="Normal"/>
    <w:link w:val="FooterChar"/>
    <w:uiPriority w:val="99"/>
    <w:rsid w:val="00E459C3"/>
    <w:pPr>
      <w:tabs>
        <w:tab w:val="center" w:pos="4680"/>
        <w:tab w:val="right" w:pos="9360"/>
      </w:tabs>
    </w:pPr>
  </w:style>
  <w:style w:type="character" w:customStyle="1" w:styleId="FooterChar">
    <w:name w:val="Footer Char"/>
    <w:basedOn w:val="DefaultParagraphFont"/>
    <w:link w:val="Footer"/>
    <w:uiPriority w:val="99"/>
    <w:rsid w:val="00E459C3"/>
    <w:rPr>
      <w:sz w:val="24"/>
      <w:szCs w:val="24"/>
    </w:rPr>
  </w:style>
  <w:style w:type="character" w:customStyle="1" w:styleId="PlainTextChar">
    <w:name w:val="Plain Text Char"/>
    <w:basedOn w:val="DefaultParagraphFont"/>
    <w:link w:val="PlainText"/>
    <w:rsid w:val="00FA44E8"/>
    <w:rPr>
      <w:rFonts w:ascii="Courier New" w:hAnsi="Courier New" w:cs="Courier New"/>
    </w:rPr>
  </w:style>
  <w:style w:type="paragraph" w:styleId="NoSpacing">
    <w:name w:val="No Spacing"/>
    <w:uiPriority w:val="1"/>
    <w:qFormat/>
    <w:rsid w:val="00E51A41"/>
    <w:rPr>
      <w:sz w:val="24"/>
      <w:szCs w:val="24"/>
    </w:rPr>
  </w:style>
  <w:style w:type="paragraph" w:styleId="ListParagraph">
    <w:name w:val="List Paragraph"/>
    <w:basedOn w:val="Normal"/>
    <w:uiPriority w:val="34"/>
    <w:qFormat/>
    <w:rsid w:val="00301F9A"/>
    <w:pPr>
      <w:spacing w:after="200" w:line="276" w:lineRule="auto"/>
      <w:ind w:left="720"/>
      <w:contextualSpacing/>
    </w:pPr>
    <w:rPr>
      <w:rFonts w:asciiTheme="minorHAnsi" w:eastAsiaTheme="minorHAnsi" w:hAnsiTheme="minorHAnsi" w:cstheme="minorBidi"/>
      <w:sz w:val="22"/>
      <w:szCs w:val="22"/>
    </w:rPr>
  </w:style>
  <w:style w:type="paragraph" w:customStyle="1" w:styleId="Default">
    <w:name w:val="Default"/>
    <w:rsid w:val="00301F9A"/>
    <w:pPr>
      <w:autoSpaceDE w:val="0"/>
      <w:autoSpaceDN w:val="0"/>
      <w:adjustRightInd w:val="0"/>
    </w:pPr>
    <w:rPr>
      <w:rFonts w:ascii="Arial" w:eastAsiaTheme="minorHAnsi" w:hAnsi="Arial" w:cs="Arial"/>
      <w:color w:val="000000"/>
      <w:sz w:val="24"/>
      <w:szCs w:val="24"/>
    </w:rPr>
  </w:style>
  <w:style w:type="paragraph" w:styleId="TOCHeading">
    <w:name w:val="TOC Heading"/>
    <w:basedOn w:val="Heading1"/>
    <w:next w:val="Normal"/>
    <w:uiPriority w:val="39"/>
    <w:semiHidden/>
    <w:unhideWhenUsed/>
    <w:qFormat/>
    <w:rsid w:val="00723E4B"/>
    <w:pPr>
      <w:keepLines/>
      <w:spacing w:before="480" w:line="276" w:lineRule="auto"/>
      <w:jc w:val="left"/>
      <w:outlineLvl w:val="9"/>
    </w:pPr>
    <w:rPr>
      <w:rFonts w:asciiTheme="majorHAnsi" w:eastAsiaTheme="majorEastAsia" w:hAnsiTheme="majorHAnsi" w:cstheme="majorBidi"/>
      <w:b w:val="0"/>
      <w:bCs/>
      <w:color w:val="365F91" w:themeColor="accent1" w:themeShade="BF"/>
      <w:sz w:val="28"/>
      <w:szCs w:val="28"/>
    </w:rPr>
  </w:style>
  <w:style w:type="paragraph" w:styleId="TOC1">
    <w:name w:val="toc 1"/>
    <w:basedOn w:val="Normal"/>
    <w:next w:val="Normal"/>
    <w:autoRedefine/>
    <w:uiPriority w:val="39"/>
    <w:qFormat/>
    <w:rsid w:val="00C76C93"/>
    <w:pPr>
      <w:tabs>
        <w:tab w:val="right" w:leader="dot" w:pos="9926"/>
      </w:tabs>
      <w:spacing w:after="100"/>
    </w:pPr>
    <w:rPr>
      <w:b/>
      <w:sz w:val="22"/>
      <w:szCs w:val="22"/>
    </w:rPr>
  </w:style>
  <w:style w:type="paragraph" w:styleId="TOC2">
    <w:name w:val="toc 2"/>
    <w:basedOn w:val="Normal"/>
    <w:next w:val="Normal"/>
    <w:autoRedefine/>
    <w:uiPriority w:val="39"/>
    <w:qFormat/>
    <w:rsid w:val="00723E4B"/>
    <w:pPr>
      <w:spacing w:after="100"/>
      <w:ind w:left="240"/>
    </w:pPr>
  </w:style>
  <w:style w:type="paragraph" w:styleId="TOC3">
    <w:name w:val="toc 3"/>
    <w:basedOn w:val="Normal"/>
    <w:next w:val="Normal"/>
    <w:autoRedefine/>
    <w:uiPriority w:val="39"/>
    <w:qFormat/>
    <w:rsid w:val="000B6FDA"/>
    <w:pPr>
      <w:spacing w:after="100"/>
      <w:ind w:left="480"/>
    </w:pPr>
  </w:style>
  <w:style w:type="character" w:customStyle="1" w:styleId="Heading3Char">
    <w:name w:val="Heading 3 Char"/>
    <w:basedOn w:val="DefaultParagraphFont"/>
    <w:link w:val="Heading3"/>
    <w:uiPriority w:val="9"/>
    <w:rsid w:val="00DF2247"/>
    <w:rPr>
      <w:i/>
      <w:iCs/>
      <w:color w:val="FF0000"/>
      <w:sz w:val="24"/>
      <w:szCs w:val="24"/>
    </w:rPr>
  </w:style>
  <w:style w:type="table" w:styleId="TableGrid">
    <w:name w:val="Table Grid"/>
    <w:basedOn w:val="TableNormal"/>
    <w:rsid w:val="00E848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848EF"/>
    <w:rPr>
      <w:rFonts w:asciiTheme="minorHAnsi" w:hAnsiTheme="minorHAnsi"/>
      <w:b/>
      <w:color w:val="002060"/>
      <w:sz w:val="32"/>
      <w:szCs w:val="24"/>
    </w:rPr>
  </w:style>
  <w:style w:type="table" w:customStyle="1" w:styleId="LightShading-Accent11">
    <w:name w:val="Light Shading - Accent 11"/>
    <w:basedOn w:val="TableNormal"/>
    <w:uiPriority w:val="60"/>
    <w:rsid w:val="005756D7"/>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1">
    <w:name w:val="Light Shading Accent 1"/>
    <w:basedOn w:val="TableNormal"/>
    <w:uiPriority w:val="60"/>
    <w:rsid w:val="005756D7"/>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itle1">
    <w:name w:val="Title1"/>
    <w:basedOn w:val="DefaultParagraphFont"/>
    <w:rsid w:val="00681C17"/>
  </w:style>
  <w:style w:type="character" w:customStyle="1" w:styleId="BodyTextChar">
    <w:name w:val="Body Text Char"/>
    <w:basedOn w:val="DefaultParagraphFont"/>
    <w:link w:val="BodyText"/>
    <w:rsid w:val="006B7A89"/>
    <w:rPr>
      <w:szCs w:val="24"/>
    </w:rPr>
  </w:style>
  <w:style w:type="paragraph" w:styleId="BodyTextIndent">
    <w:name w:val="Body Text Indent"/>
    <w:basedOn w:val="Normal"/>
    <w:link w:val="BodyTextIndentChar"/>
    <w:semiHidden/>
    <w:unhideWhenUsed/>
    <w:rsid w:val="003C2D4D"/>
    <w:pPr>
      <w:spacing w:after="120"/>
      <w:ind w:left="283"/>
    </w:pPr>
  </w:style>
  <w:style w:type="character" w:customStyle="1" w:styleId="BodyTextIndentChar">
    <w:name w:val="Body Text Indent Char"/>
    <w:basedOn w:val="DefaultParagraphFont"/>
    <w:link w:val="BodyTextIndent"/>
    <w:semiHidden/>
    <w:rsid w:val="003C2D4D"/>
    <w:rPr>
      <w:sz w:val="24"/>
      <w:szCs w:val="24"/>
    </w:rPr>
  </w:style>
  <w:style w:type="paragraph" w:customStyle="1" w:styleId="courseblocktitle">
    <w:name w:val="courseblocktitle"/>
    <w:basedOn w:val="Normal"/>
    <w:rsid w:val="00125D89"/>
    <w:pPr>
      <w:spacing w:before="100" w:beforeAutospacing="1" w:after="100" w:afterAutospacing="1"/>
    </w:pPr>
  </w:style>
  <w:style w:type="paragraph" w:customStyle="1" w:styleId="courseblockdesc">
    <w:name w:val="courseblockdesc"/>
    <w:basedOn w:val="Normal"/>
    <w:rsid w:val="00125D89"/>
    <w:pPr>
      <w:spacing w:before="100" w:beforeAutospacing="1" w:after="100" w:afterAutospacing="1"/>
    </w:pPr>
  </w:style>
  <w:style w:type="character" w:customStyle="1" w:styleId="apple-style-span">
    <w:name w:val="apple-style-span"/>
    <w:basedOn w:val="DefaultParagraphFont"/>
    <w:rsid w:val="00BD78D3"/>
  </w:style>
  <w:style w:type="paragraph" w:customStyle="1" w:styleId="gmail-msolistparagraph">
    <w:name w:val="gmail-msolistparagraph"/>
    <w:basedOn w:val="Normal"/>
    <w:rsid w:val="00C31C82"/>
    <w:pPr>
      <w:spacing w:before="100" w:beforeAutospacing="1" w:after="100" w:afterAutospacing="1"/>
    </w:pPr>
    <w:rPr>
      <w:rFonts w:eastAsiaTheme="minorHAnsi"/>
    </w:rPr>
  </w:style>
  <w:style w:type="character" w:customStyle="1" w:styleId="UnresolvedMention1">
    <w:name w:val="Unresolved Mention1"/>
    <w:basedOn w:val="DefaultParagraphFont"/>
    <w:uiPriority w:val="99"/>
    <w:semiHidden/>
    <w:unhideWhenUsed/>
    <w:rsid w:val="009C5DA8"/>
    <w:rPr>
      <w:color w:val="605E5C"/>
      <w:shd w:val="clear" w:color="auto" w:fill="E1DFDD"/>
    </w:rPr>
  </w:style>
  <w:style w:type="character" w:customStyle="1" w:styleId="UnresolvedMention">
    <w:name w:val="Unresolved Mention"/>
    <w:basedOn w:val="DefaultParagraphFont"/>
    <w:uiPriority w:val="99"/>
    <w:semiHidden/>
    <w:unhideWhenUsed/>
    <w:rsid w:val="00F96D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230147">
      <w:bodyDiv w:val="1"/>
      <w:marLeft w:val="0"/>
      <w:marRight w:val="0"/>
      <w:marTop w:val="0"/>
      <w:marBottom w:val="0"/>
      <w:divBdr>
        <w:top w:val="none" w:sz="0" w:space="0" w:color="auto"/>
        <w:left w:val="none" w:sz="0" w:space="0" w:color="auto"/>
        <w:bottom w:val="none" w:sz="0" w:space="0" w:color="auto"/>
        <w:right w:val="none" w:sz="0" w:space="0" w:color="auto"/>
      </w:divBdr>
    </w:div>
    <w:div w:id="233395617">
      <w:bodyDiv w:val="1"/>
      <w:marLeft w:val="0"/>
      <w:marRight w:val="0"/>
      <w:marTop w:val="0"/>
      <w:marBottom w:val="0"/>
      <w:divBdr>
        <w:top w:val="none" w:sz="0" w:space="0" w:color="auto"/>
        <w:left w:val="none" w:sz="0" w:space="0" w:color="auto"/>
        <w:bottom w:val="none" w:sz="0" w:space="0" w:color="auto"/>
        <w:right w:val="none" w:sz="0" w:space="0" w:color="auto"/>
      </w:divBdr>
    </w:div>
    <w:div w:id="243999215">
      <w:bodyDiv w:val="1"/>
      <w:marLeft w:val="0"/>
      <w:marRight w:val="0"/>
      <w:marTop w:val="0"/>
      <w:marBottom w:val="0"/>
      <w:divBdr>
        <w:top w:val="none" w:sz="0" w:space="0" w:color="auto"/>
        <w:left w:val="none" w:sz="0" w:space="0" w:color="auto"/>
        <w:bottom w:val="none" w:sz="0" w:space="0" w:color="auto"/>
        <w:right w:val="none" w:sz="0" w:space="0" w:color="auto"/>
      </w:divBdr>
    </w:div>
    <w:div w:id="324285770">
      <w:bodyDiv w:val="1"/>
      <w:marLeft w:val="0"/>
      <w:marRight w:val="0"/>
      <w:marTop w:val="0"/>
      <w:marBottom w:val="0"/>
      <w:divBdr>
        <w:top w:val="none" w:sz="0" w:space="0" w:color="auto"/>
        <w:left w:val="none" w:sz="0" w:space="0" w:color="auto"/>
        <w:bottom w:val="none" w:sz="0" w:space="0" w:color="auto"/>
        <w:right w:val="none" w:sz="0" w:space="0" w:color="auto"/>
      </w:divBdr>
    </w:div>
    <w:div w:id="328363202">
      <w:bodyDiv w:val="1"/>
      <w:marLeft w:val="0"/>
      <w:marRight w:val="0"/>
      <w:marTop w:val="0"/>
      <w:marBottom w:val="0"/>
      <w:divBdr>
        <w:top w:val="none" w:sz="0" w:space="0" w:color="auto"/>
        <w:left w:val="none" w:sz="0" w:space="0" w:color="auto"/>
        <w:bottom w:val="none" w:sz="0" w:space="0" w:color="auto"/>
        <w:right w:val="none" w:sz="0" w:space="0" w:color="auto"/>
      </w:divBdr>
      <w:divsChild>
        <w:div w:id="553808985">
          <w:marLeft w:val="0"/>
          <w:marRight w:val="0"/>
          <w:marTop w:val="0"/>
          <w:marBottom w:val="0"/>
          <w:divBdr>
            <w:top w:val="none" w:sz="0" w:space="0" w:color="auto"/>
            <w:left w:val="none" w:sz="0" w:space="0" w:color="auto"/>
            <w:bottom w:val="none" w:sz="0" w:space="0" w:color="auto"/>
            <w:right w:val="none" w:sz="0" w:space="0" w:color="auto"/>
          </w:divBdr>
          <w:divsChild>
            <w:div w:id="1886791957">
              <w:marLeft w:val="0"/>
              <w:marRight w:val="0"/>
              <w:marTop w:val="0"/>
              <w:marBottom w:val="0"/>
              <w:divBdr>
                <w:top w:val="none" w:sz="0" w:space="0" w:color="auto"/>
                <w:left w:val="none" w:sz="0" w:space="0" w:color="auto"/>
                <w:bottom w:val="none" w:sz="0" w:space="0" w:color="auto"/>
                <w:right w:val="none" w:sz="0" w:space="0" w:color="auto"/>
              </w:divBdr>
              <w:divsChild>
                <w:div w:id="1966961538">
                  <w:marLeft w:val="0"/>
                  <w:marRight w:val="0"/>
                  <w:marTop w:val="774"/>
                  <w:marBottom w:val="0"/>
                  <w:divBdr>
                    <w:top w:val="none" w:sz="0" w:space="0" w:color="auto"/>
                    <w:left w:val="none" w:sz="0" w:space="0" w:color="auto"/>
                    <w:bottom w:val="none" w:sz="0" w:space="0" w:color="auto"/>
                    <w:right w:val="none" w:sz="0" w:space="0" w:color="auto"/>
                  </w:divBdr>
                  <w:divsChild>
                    <w:div w:id="1276013859">
                      <w:marLeft w:val="0"/>
                      <w:marRight w:val="387"/>
                      <w:marTop w:val="0"/>
                      <w:marBottom w:val="387"/>
                      <w:divBdr>
                        <w:top w:val="none" w:sz="0" w:space="0" w:color="auto"/>
                        <w:left w:val="none" w:sz="0" w:space="0" w:color="auto"/>
                        <w:bottom w:val="none" w:sz="0" w:space="0" w:color="auto"/>
                        <w:right w:val="none" w:sz="0" w:space="0" w:color="auto"/>
                      </w:divBdr>
                    </w:div>
                  </w:divsChild>
                </w:div>
              </w:divsChild>
            </w:div>
          </w:divsChild>
        </w:div>
      </w:divsChild>
    </w:div>
    <w:div w:id="343633001">
      <w:bodyDiv w:val="1"/>
      <w:marLeft w:val="0"/>
      <w:marRight w:val="0"/>
      <w:marTop w:val="0"/>
      <w:marBottom w:val="0"/>
      <w:divBdr>
        <w:top w:val="none" w:sz="0" w:space="0" w:color="auto"/>
        <w:left w:val="none" w:sz="0" w:space="0" w:color="auto"/>
        <w:bottom w:val="none" w:sz="0" w:space="0" w:color="auto"/>
        <w:right w:val="none" w:sz="0" w:space="0" w:color="auto"/>
      </w:divBdr>
      <w:divsChild>
        <w:div w:id="1559586997">
          <w:marLeft w:val="360"/>
          <w:marRight w:val="0"/>
          <w:marTop w:val="0"/>
          <w:marBottom w:val="0"/>
          <w:divBdr>
            <w:top w:val="none" w:sz="0" w:space="0" w:color="auto"/>
            <w:left w:val="none" w:sz="0" w:space="0" w:color="auto"/>
            <w:bottom w:val="none" w:sz="0" w:space="0" w:color="auto"/>
            <w:right w:val="none" w:sz="0" w:space="0" w:color="auto"/>
          </w:divBdr>
        </w:div>
      </w:divsChild>
    </w:div>
    <w:div w:id="361244240">
      <w:bodyDiv w:val="1"/>
      <w:marLeft w:val="0"/>
      <w:marRight w:val="0"/>
      <w:marTop w:val="0"/>
      <w:marBottom w:val="0"/>
      <w:divBdr>
        <w:top w:val="none" w:sz="0" w:space="0" w:color="auto"/>
        <w:left w:val="none" w:sz="0" w:space="0" w:color="auto"/>
        <w:bottom w:val="none" w:sz="0" w:space="0" w:color="auto"/>
        <w:right w:val="none" w:sz="0" w:space="0" w:color="auto"/>
      </w:divBdr>
    </w:div>
    <w:div w:id="493303663">
      <w:bodyDiv w:val="1"/>
      <w:marLeft w:val="0"/>
      <w:marRight w:val="0"/>
      <w:marTop w:val="0"/>
      <w:marBottom w:val="0"/>
      <w:divBdr>
        <w:top w:val="none" w:sz="0" w:space="0" w:color="auto"/>
        <w:left w:val="none" w:sz="0" w:space="0" w:color="auto"/>
        <w:bottom w:val="none" w:sz="0" w:space="0" w:color="auto"/>
        <w:right w:val="none" w:sz="0" w:space="0" w:color="auto"/>
      </w:divBdr>
    </w:div>
    <w:div w:id="571277552">
      <w:bodyDiv w:val="1"/>
      <w:marLeft w:val="0"/>
      <w:marRight w:val="0"/>
      <w:marTop w:val="0"/>
      <w:marBottom w:val="0"/>
      <w:divBdr>
        <w:top w:val="none" w:sz="0" w:space="0" w:color="auto"/>
        <w:left w:val="none" w:sz="0" w:space="0" w:color="auto"/>
        <w:bottom w:val="none" w:sz="0" w:space="0" w:color="auto"/>
        <w:right w:val="none" w:sz="0" w:space="0" w:color="auto"/>
      </w:divBdr>
    </w:div>
    <w:div w:id="660701163">
      <w:bodyDiv w:val="1"/>
      <w:marLeft w:val="0"/>
      <w:marRight w:val="0"/>
      <w:marTop w:val="0"/>
      <w:marBottom w:val="0"/>
      <w:divBdr>
        <w:top w:val="none" w:sz="0" w:space="0" w:color="auto"/>
        <w:left w:val="none" w:sz="0" w:space="0" w:color="auto"/>
        <w:bottom w:val="none" w:sz="0" w:space="0" w:color="auto"/>
        <w:right w:val="none" w:sz="0" w:space="0" w:color="auto"/>
      </w:divBdr>
    </w:div>
    <w:div w:id="664282440">
      <w:bodyDiv w:val="1"/>
      <w:marLeft w:val="0"/>
      <w:marRight w:val="0"/>
      <w:marTop w:val="0"/>
      <w:marBottom w:val="0"/>
      <w:divBdr>
        <w:top w:val="none" w:sz="0" w:space="0" w:color="auto"/>
        <w:left w:val="none" w:sz="0" w:space="0" w:color="auto"/>
        <w:bottom w:val="none" w:sz="0" w:space="0" w:color="auto"/>
        <w:right w:val="none" w:sz="0" w:space="0" w:color="auto"/>
      </w:divBdr>
    </w:div>
    <w:div w:id="711154127">
      <w:bodyDiv w:val="1"/>
      <w:marLeft w:val="0"/>
      <w:marRight w:val="0"/>
      <w:marTop w:val="0"/>
      <w:marBottom w:val="0"/>
      <w:divBdr>
        <w:top w:val="none" w:sz="0" w:space="0" w:color="auto"/>
        <w:left w:val="none" w:sz="0" w:space="0" w:color="auto"/>
        <w:bottom w:val="none" w:sz="0" w:space="0" w:color="auto"/>
        <w:right w:val="none" w:sz="0" w:space="0" w:color="auto"/>
      </w:divBdr>
    </w:div>
    <w:div w:id="720785987">
      <w:bodyDiv w:val="1"/>
      <w:marLeft w:val="0"/>
      <w:marRight w:val="0"/>
      <w:marTop w:val="0"/>
      <w:marBottom w:val="0"/>
      <w:divBdr>
        <w:top w:val="none" w:sz="0" w:space="0" w:color="auto"/>
        <w:left w:val="none" w:sz="0" w:space="0" w:color="auto"/>
        <w:bottom w:val="none" w:sz="0" w:space="0" w:color="auto"/>
        <w:right w:val="none" w:sz="0" w:space="0" w:color="auto"/>
      </w:divBdr>
    </w:div>
    <w:div w:id="780104442">
      <w:bodyDiv w:val="1"/>
      <w:marLeft w:val="0"/>
      <w:marRight w:val="0"/>
      <w:marTop w:val="0"/>
      <w:marBottom w:val="0"/>
      <w:divBdr>
        <w:top w:val="none" w:sz="0" w:space="0" w:color="auto"/>
        <w:left w:val="none" w:sz="0" w:space="0" w:color="auto"/>
        <w:bottom w:val="none" w:sz="0" w:space="0" w:color="auto"/>
        <w:right w:val="none" w:sz="0" w:space="0" w:color="auto"/>
      </w:divBdr>
    </w:div>
    <w:div w:id="800074411">
      <w:bodyDiv w:val="1"/>
      <w:marLeft w:val="0"/>
      <w:marRight w:val="0"/>
      <w:marTop w:val="0"/>
      <w:marBottom w:val="0"/>
      <w:divBdr>
        <w:top w:val="none" w:sz="0" w:space="0" w:color="auto"/>
        <w:left w:val="none" w:sz="0" w:space="0" w:color="auto"/>
        <w:bottom w:val="none" w:sz="0" w:space="0" w:color="auto"/>
        <w:right w:val="none" w:sz="0" w:space="0" w:color="auto"/>
      </w:divBdr>
      <w:divsChild>
        <w:div w:id="1207064330">
          <w:marLeft w:val="0"/>
          <w:marRight w:val="0"/>
          <w:marTop w:val="0"/>
          <w:marBottom w:val="0"/>
          <w:divBdr>
            <w:top w:val="none" w:sz="0" w:space="0" w:color="auto"/>
            <w:left w:val="none" w:sz="0" w:space="0" w:color="auto"/>
            <w:bottom w:val="none" w:sz="0" w:space="0" w:color="auto"/>
            <w:right w:val="none" w:sz="0" w:space="0" w:color="auto"/>
          </w:divBdr>
          <w:divsChild>
            <w:div w:id="522011011">
              <w:marLeft w:val="0"/>
              <w:marRight w:val="0"/>
              <w:marTop w:val="0"/>
              <w:marBottom w:val="0"/>
              <w:divBdr>
                <w:top w:val="none" w:sz="0" w:space="0" w:color="auto"/>
                <w:left w:val="none" w:sz="0" w:space="0" w:color="auto"/>
                <w:bottom w:val="none" w:sz="0" w:space="0" w:color="auto"/>
                <w:right w:val="none" w:sz="0" w:space="0" w:color="auto"/>
              </w:divBdr>
              <w:divsChild>
                <w:div w:id="1166631130">
                  <w:marLeft w:val="0"/>
                  <w:marRight w:val="0"/>
                  <w:marTop w:val="943"/>
                  <w:marBottom w:val="0"/>
                  <w:divBdr>
                    <w:top w:val="none" w:sz="0" w:space="0" w:color="auto"/>
                    <w:left w:val="none" w:sz="0" w:space="0" w:color="auto"/>
                    <w:bottom w:val="none" w:sz="0" w:space="0" w:color="auto"/>
                    <w:right w:val="none" w:sz="0" w:space="0" w:color="auto"/>
                  </w:divBdr>
                  <w:divsChild>
                    <w:div w:id="285742120">
                      <w:marLeft w:val="0"/>
                      <w:marRight w:val="471"/>
                      <w:marTop w:val="0"/>
                      <w:marBottom w:val="471"/>
                      <w:divBdr>
                        <w:top w:val="none" w:sz="0" w:space="0" w:color="auto"/>
                        <w:left w:val="none" w:sz="0" w:space="0" w:color="auto"/>
                        <w:bottom w:val="none" w:sz="0" w:space="0" w:color="auto"/>
                        <w:right w:val="none" w:sz="0" w:space="0" w:color="auto"/>
                      </w:divBdr>
                    </w:div>
                  </w:divsChild>
                </w:div>
              </w:divsChild>
            </w:div>
          </w:divsChild>
        </w:div>
      </w:divsChild>
    </w:div>
    <w:div w:id="839662842">
      <w:bodyDiv w:val="1"/>
      <w:marLeft w:val="0"/>
      <w:marRight w:val="0"/>
      <w:marTop w:val="0"/>
      <w:marBottom w:val="0"/>
      <w:divBdr>
        <w:top w:val="none" w:sz="0" w:space="0" w:color="auto"/>
        <w:left w:val="none" w:sz="0" w:space="0" w:color="auto"/>
        <w:bottom w:val="none" w:sz="0" w:space="0" w:color="auto"/>
        <w:right w:val="none" w:sz="0" w:space="0" w:color="auto"/>
      </w:divBdr>
    </w:div>
    <w:div w:id="1025986799">
      <w:bodyDiv w:val="1"/>
      <w:marLeft w:val="0"/>
      <w:marRight w:val="0"/>
      <w:marTop w:val="0"/>
      <w:marBottom w:val="0"/>
      <w:divBdr>
        <w:top w:val="none" w:sz="0" w:space="0" w:color="auto"/>
        <w:left w:val="none" w:sz="0" w:space="0" w:color="auto"/>
        <w:bottom w:val="none" w:sz="0" w:space="0" w:color="auto"/>
        <w:right w:val="none" w:sz="0" w:space="0" w:color="auto"/>
      </w:divBdr>
    </w:div>
    <w:div w:id="1072847445">
      <w:bodyDiv w:val="1"/>
      <w:marLeft w:val="0"/>
      <w:marRight w:val="0"/>
      <w:marTop w:val="0"/>
      <w:marBottom w:val="0"/>
      <w:divBdr>
        <w:top w:val="none" w:sz="0" w:space="0" w:color="auto"/>
        <w:left w:val="none" w:sz="0" w:space="0" w:color="auto"/>
        <w:bottom w:val="none" w:sz="0" w:space="0" w:color="auto"/>
        <w:right w:val="none" w:sz="0" w:space="0" w:color="auto"/>
      </w:divBdr>
    </w:div>
    <w:div w:id="1154106440">
      <w:bodyDiv w:val="1"/>
      <w:marLeft w:val="0"/>
      <w:marRight w:val="0"/>
      <w:marTop w:val="0"/>
      <w:marBottom w:val="0"/>
      <w:divBdr>
        <w:top w:val="none" w:sz="0" w:space="0" w:color="auto"/>
        <w:left w:val="none" w:sz="0" w:space="0" w:color="auto"/>
        <w:bottom w:val="none" w:sz="0" w:space="0" w:color="auto"/>
        <w:right w:val="none" w:sz="0" w:space="0" w:color="auto"/>
      </w:divBdr>
    </w:div>
    <w:div w:id="1222714312">
      <w:bodyDiv w:val="1"/>
      <w:marLeft w:val="0"/>
      <w:marRight w:val="0"/>
      <w:marTop w:val="0"/>
      <w:marBottom w:val="0"/>
      <w:divBdr>
        <w:top w:val="none" w:sz="0" w:space="0" w:color="auto"/>
        <w:left w:val="none" w:sz="0" w:space="0" w:color="auto"/>
        <w:bottom w:val="none" w:sz="0" w:space="0" w:color="auto"/>
        <w:right w:val="none" w:sz="0" w:space="0" w:color="auto"/>
      </w:divBdr>
    </w:div>
    <w:div w:id="1228877623">
      <w:bodyDiv w:val="1"/>
      <w:marLeft w:val="0"/>
      <w:marRight w:val="0"/>
      <w:marTop w:val="0"/>
      <w:marBottom w:val="0"/>
      <w:divBdr>
        <w:top w:val="none" w:sz="0" w:space="0" w:color="auto"/>
        <w:left w:val="none" w:sz="0" w:space="0" w:color="auto"/>
        <w:bottom w:val="none" w:sz="0" w:space="0" w:color="auto"/>
        <w:right w:val="none" w:sz="0" w:space="0" w:color="auto"/>
      </w:divBdr>
    </w:div>
    <w:div w:id="1267155636">
      <w:bodyDiv w:val="1"/>
      <w:marLeft w:val="0"/>
      <w:marRight w:val="0"/>
      <w:marTop w:val="0"/>
      <w:marBottom w:val="0"/>
      <w:divBdr>
        <w:top w:val="none" w:sz="0" w:space="0" w:color="auto"/>
        <w:left w:val="none" w:sz="0" w:space="0" w:color="auto"/>
        <w:bottom w:val="none" w:sz="0" w:space="0" w:color="auto"/>
        <w:right w:val="none" w:sz="0" w:space="0" w:color="auto"/>
      </w:divBdr>
      <w:divsChild>
        <w:div w:id="333804957">
          <w:marLeft w:val="0"/>
          <w:marRight w:val="0"/>
          <w:marTop w:val="0"/>
          <w:marBottom w:val="450"/>
          <w:divBdr>
            <w:top w:val="none" w:sz="0" w:space="0" w:color="auto"/>
            <w:left w:val="none" w:sz="0" w:space="0" w:color="auto"/>
            <w:bottom w:val="none" w:sz="0" w:space="0" w:color="auto"/>
            <w:right w:val="none" w:sz="0" w:space="0" w:color="auto"/>
          </w:divBdr>
        </w:div>
        <w:div w:id="545141442">
          <w:marLeft w:val="0"/>
          <w:marRight w:val="0"/>
          <w:marTop w:val="0"/>
          <w:marBottom w:val="450"/>
          <w:divBdr>
            <w:top w:val="none" w:sz="0" w:space="0" w:color="auto"/>
            <w:left w:val="none" w:sz="0" w:space="0" w:color="auto"/>
            <w:bottom w:val="none" w:sz="0" w:space="0" w:color="auto"/>
            <w:right w:val="none" w:sz="0" w:space="0" w:color="auto"/>
          </w:divBdr>
        </w:div>
      </w:divsChild>
    </w:div>
    <w:div w:id="1331831027">
      <w:bodyDiv w:val="1"/>
      <w:marLeft w:val="0"/>
      <w:marRight w:val="0"/>
      <w:marTop w:val="0"/>
      <w:marBottom w:val="0"/>
      <w:divBdr>
        <w:top w:val="none" w:sz="0" w:space="0" w:color="auto"/>
        <w:left w:val="none" w:sz="0" w:space="0" w:color="auto"/>
        <w:bottom w:val="none" w:sz="0" w:space="0" w:color="auto"/>
        <w:right w:val="none" w:sz="0" w:space="0" w:color="auto"/>
      </w:divBdr>
      <w:divsChild>
        <w:div w:id="1296448648">
          <w:marLeft w:val="0"/>
          <w:marRight w:val="0"/>
          <w:marTop w:val="0"/>
          <w:marBottom w:val="0"/>
          <w:divBdr>
            <w:top w:val="none" w:sz="0" w:space="0" w:color="auto"/>
            <w:left w:val="none" w:sz="0" w:space="0" w:color="auto"/>
            <w:bottom w:val="none" w:sz="0" w:space="0" w:color="auto"/>
            <w:right w:val="none" w:sz="0" w:space="0" w:color="auto"/>
          </w:divBdr>
        </w:div>
      </w:divsChild>
    </w:div>
    <w:div w:id="1369141032">
      <w:bodyDiv w:val="1"/>
      <w:marLeft w:val="0"/>
      <w:marRight w:val="0"/>
      <w:marTop w:val="0"/>
      <w:marBottom w:val="0"/>
      <w:divBdr>
        <w:top w:val="none" w:sz="0" w:space="0" w:color="auto"/>
        <w:left w:val="none" w:sz="0" w:space="0" w:color="auto"/>
        <w:bottom w:val="none" w:sz="0" w:space="0" w:color="auto"/>
        <w:right w:val="none" w:sz="0" w:space="0" w:color="auto"/>
      </w:divBdr>
      <w:divsChild>
        <w:div w:id="960915336">
          <w:marLeft w:val="0"/>
          <w:marRight w:val="0"/>
          <w:marTop w:val="0"/>
          <w:marBottom w:val="0"/>
          <w:divBdr>
            <w:top w:val="none" w:sz="0" w:space="0" w:color="auto"/>
            <w:left w:val="none" w:sz="0" w:space="0" w:color="auto"/>
            <w:bottom w:val="none" w:sz="0" w:space="0" w:color="auto"/>
            <w:right w:val="none" w:sz="0" w:space="0" w:color="auto"/>
          </w:divBdr>
        </w:div>
        <w:div w:id="2057197405">
          <w:marLeft w:val="0"/>
          <w:marRight w:val="0"/>
          <w:marTop w:val="0"/>
          <w:marBottom w:val="0"/>
          <w:divBdr>
            <w:top w:val="none" w:sz="0" w:space="0" w:color="auto"/>
            <w:left w:val="none" w:sz="0" w:space="0" w:color="auto"/>
            <w:bottom w:val="none" w:sz="0" w:space="0" w:color="auto"/>
            <w:right w:val="none" w:sz="0" w:space="0" w:color="auto"/>
          </w:divBdr>
        </w:div>
        <w:div w:id="628512286">
          <w:marLeft w:val="0"/>
          <w:marRight w:val="0"/>
          <w:marTop w:val="0"/>
          <w:marBottom w:val="0"/>
          <w:divBdr>
            <w:top w:val="none" w:sz="0" w:space="0" w:color="auto"/>
            <w:left w:val="none" w:sz="0" w:space="0" w:color="auto"/>
            <w:bottom w:val="none" w:sz="0" w:space="0" w:color="auto"/>
            <w:right w:val="none" w:sz="0" w:space="0" w:color="auto"/>
          </w:divBdr>
        </w:div>
      </w:divsChild>
    </w:div>
    <w:div w:id="1580822284">
      <w:bodyDiv w:val="1"/>
      <w:marLeft w:val="0"/>
      <w:marRight w:val="0"/>
      <w:marTop w:val="0"/>
      <w:marBottom w:val="0"/>
      <w:divBdr>
        <w:top w:val="none" w:sz="0" w:space="0" w:color="auto"/>
        <w:left w:val="none" w:sz="0" w:space="0" w:color="auto"/>
        <w:bottom w:val="none" w:sz="0" w:space="0" w:color="auto"/>
        <w:right w:val="none" w:sz="0" w:space="0" w:color="auto"/>
      </w:divBdr>
    </w:div>
    <w:div w:id="1662460675">
      <w:bodyDiv w:val="1"/>
      <w:marLeft w:val="0"/>
      <w:marRight w:val="0"/>
      <w:marTop w:val="0"/>
      <w:marBottom w:val="0"/>
      <w:divBdr>
        <w:top w:val="none" w:sz="0" w:space="0" w:color="auto"/>
        <w:left w:val="none" w:sz="0" w:space="0" w:color="auto"/>
        <w:bottom w:val="none" w:sz="0" w:space="0" w:color="auto"/>
        <w:right w:val="none" w:sz="0" w:space="0" w:color="auto"/>
      </w:divBdr>
    </w:div>
    <w:div w:id="1720470572">
      <w:bodyDiv w:val="1"/>
      <w:marLeft w:val="0"/>
      <w:marRight w:val="0"/>
      <w:marTop w:val="0"/>
      <w:marBottom w:val="0"/>
      <w:divBdr>
        <w:top w:val="none" w:sz="0" w:space="0" w:color="auto"/>
        <w:left w:val="none" w:sz="0" w:space="0" w:color="auto"/>
        <w:bottom w:val="none" w:sz="0" w:space="0" w:color="auto"/>
        <w:right w:val="none" w:sz="0" w:space="0" w:color="auto"/>
      </w:divBdr>
    </w:div>
    <w:div w:id="1727218242">
      <w:bodyDiv w:val="1"/>
      <w:marLeft w:val="0"/>
      <w:marRight w:val="0"/>
      <w:marTop w:val="0"/>
      <w:marBottom w:val="0"/>
      <w:divBdr>
        <w:top w:val="none" w:sz="0" w:space="0" w:color="auto"/>
        <w:left w:val="none" w:sz="0" w:space="0" w:color="auto"/>
        <w:bottom w:val="none" w:sz="0" w:space="0" w:color="auto"/>
        <w:right w:val="none" w:sz="0" w:space="0" w:color="auto"/>
      </w:divBdr>
    </w:div>
    <w:div w:id="1859733765">
      <w:bodyDiv w:val="1"/>
      <w:marLeft w:val="0"/>
      <w:marRight w:val="0"/>
      <w:marTop w:val="0"/>
      <w:marBottom w:val="0"/>
      <w:divBdr>
        <w:top w:val="none" w:sz="0" w:space="0" w:color="auto"/>
        <w:left w:val="none" w:sz="0" w:space="0" w:color="auto"/>
        <w:bottom w:val="none" w:sz="0" w:space="0" w:color="auto"/>
        <w:right w:val="none" w:sz="0" w:space="0" w:color="auto"/>
      </w:divBdr>
    </w:div>
    <w:div w:id="1890411614">
      <w:bodyDiv w:val="1"/>
      <w:marLeft w:val="0"/>
      <w:marRight w:val="0"/>
      <w:marTop w:val="0"/>
      <w:marBottom w:val="0"/>
      <w:divBdr>
        <w:top w:val="none" w:sz="0" w:space="0" w:color="auto"/>
        <w:left w:val="none" w:sz="0" w:space="0" w:color="auto"/>
        <w:bottom w:val="none" w:sz="0" w:space="0" w:color="auto"/>
        <w:right w:val="none" w:sz="0" w:space="0" w:color="auto"/>
      </w:divBdr>
    </w:div>
    <w:div w:id="2036348628">
      <w:bodyDiv w:val="1"/>
      <w:marLeft w:val="0"/>
      <w:marRight w:val="0"/>
      <w:marTop w:val="0"/>
      <w:marBottom w:val="0"/>
      <w:divBdr>
        <w:top w:val="none" w:sz="0" w:space="0" w:color="auto"/>
        <w:left w:val="none" w:sz="0" w:space="0" w:color="auto"/>
        <w:bottom w:val="none" w:sz="0" w:space="0" w:color="auto"/>
        <w:right w:val="none" w:sz="0" w:space="0" w:color="auto"/>
      </w:divBdr>
    </w:div>
    <w:div w:id="2108963918">
      <w:bodyDiv w:val="1"/>
      <w:marLeft w:val="0"/>
      <w:marRight w:val="0"/>
      <w:marTop w:val="0"/>
      <w:marBottom w:val="0"/>
      <w:divBdr>
        <w:top w:val="none" w:sz="0" w:space="0" w:color="auto"/>
        <w:left w:val="none" w:sz="0" w:space="0" w:color="auto"/>
        <w:bottom w:val="none" w:sz="0" w:space="0" w:color="auto"/>
        <w:right w:val="none" w:sz="0" w:space="0" w:color="auto"/>
      </w:divBdr>
      <w:divsChild>
        <w:div w:id="605384355">
          <w:marLeft w:val="0"/>
          <w:marRight w:val="0"/>
          <w:marTop w:val="0"/>
          <w:marBottom w:val="0"/>
          <w:divBdr>
            <w:top w:val="none" w:sz="0" w:space="0" w:color="auto"/>
            <w:left w:val="none" w:sz="0" w:space="0" w:color="auto"/>
            <w:bottom w:val="none" w:sz="0" w:space="0" w:color="auto"/>
            <w:right w:val="none" w:sz="0" w:space="0" w:color="auto"/>
          </w:divBdr>
        </w:div>
        <w:div w:id="486361246">
          <w:marLeft w:val="0"/>
          <w:marRight w:val="0"/>
          <w:marTop w:val="0"/>
          <w:marBottom w:val="0"/>
          <w:divBdr>
            <w:top w:val="none" w:sz="0" w:space="0" w:color="auto"/>
            <w:left w:val="none" w:sz="0" w:space="0" w:color="auto"/>
            <w:bottom w:val="none" w:sz="0" w:space="0" w:color="auto"/>
            <w:right w:val="none" w:sz="0" w:space="0" w:color="auto"/>
          </w:divBdr>
        </w:div>
      </w:divsChild>
    </w:div>
    <w:div w:id="2120366016">
      <w:bodyDiv w:val="1"/>
      <w:marLeft w:val="0"/>
      <w:marRight w:val="0"/>
      <w:marTop w:val="0"/>
      <w:marBottom w:val="0"/>
      <w:divBdr>
        <w:top w:val="none" w:sz="0" w:space="0" w:color="auto"/>
        <w:left w:val="none" w:sz="0" w:space="0" w:color="auto"/>
        <w:bottom w:val="none" w:sz="0" w:space="0" w:color="auto"/>
        <w:right w:val="none" w:sz="0" w:space="0" w:color="auto"/>
      </w:divBdr>
    </w:div>
    <w:div w:id="2143886950">
      <w:bodyDiv w:val="1"/>
      <w:marLeft w:val="0"/>
      <w:marRight w:val="0"/>
      <w:marTop w:val="0"/>
      <w:marBottom w:val="0"/>
      <w:divBdr>
        <w:top w:val="none" w:sz="0" w:space="0" w:color="auto"/>
        <w:left w:val="none" w:sz="0" w:space="0" w:color="auto"/>
        <w:bottom w:val="none" w:sz="0" w:space="0" w:color="auto"/>
        <w:right w:val="none" w:sz="0" w:space="0" w:color="auto"/>
      </w:divBdr>
      <w:divsChild>
        <w:div w:id="840465623">
          <w:marLeft w:val="240"/>
          <w:marRight w:val="240"/>
          <w:marTop w:val="240"/>
          <w:marBottom w:val="240"/>
          <w:divBdr>
            <w:top w:val="none" w:sz="0" w:space="0" w:color="auto"/>
            <w:left w:val="none" w:sz="0" w:space="0" w:color="auto"/>
            <w:bottom w:val="none" w:sz="0" w:space="0" w:color="auto"/>
            <w:right w:val="none" w:sz="0" w:space="0" w:color="auto"/>
          </w:divBdr>
          <w:divsChild>
            <w:div w:id="1823619034">
              <w:marLeft w:val="0"/>
              <w:marRight w:val="0"/>
              <w:marTop w:val="0"/>
              <w:marBottom w:val="0"/>
              <w:divBdr>
                <w:top w:val="none" w:sz="0" w:space="0" w:color="auto"/>
                <w:left w:val="none" w:sz="0" w:space="0" w:color="auto"/>
                <w:bottom w:val="none" w:sz="0" w:space="0" w:color="auto"/>
                <w:right w:val="none" w:sz="0" w:space="0" w:color="auto"/>
              </w:divBdr>
              <w:divsChild>
                <w:div w:id="314724000">
                  <w:marLeft w:val="0"/>
                  <w:marRight w:val="120"/>
                  <w:marTop w:val="120"/>
                  <w:marBottom w:val="240"/>
                  <w:divBdr>
                    <w:top w:val="single" w:sz="18" w:space="0" w:color="999999"/>
                    <w:left w:val="single" w:sz="18" w:space="0" w:color="999999"/>
                    <w:bottom w:val="single" w:sz="18" w:space="0" w:color="999999"/>
                    <w:right w:val="single" w:sz="18" w:space="0" w:color="999999"/>
                  </w:divBdr>
                  <w:divsChild>
                    <w:div w:id="2027907016">
                      <w:marLeft w:val="240"/>
                      <w:marRight w:val="24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mailto:gsubramanyam1@udayton.edu" TargetMode="External"/><Relationship Id="rId42" Type="http://schemas.openxmlformats.org/officeDocument/2006/relationships/hyperlink" Target="http://www.udayton.edu/ltc/learningresources/" TargetMode="External"/><Relationship Id="rId47" Type="http://schemas.openxmlformats.org/officeDocument/2006/relationships/hyperlink" Target="http://careers.udayton.edu" TargetMode="External"/><Relationship Id="rId63" Type="http://schemas.openxmlformats.org/officeDocument/2006/relationships/image" Target="media/image23.jpeg"/><Relationship Id="rId68" Type="http://schemas.openxmlformats.org/officeDocument/2006/relationships/hyperlink" Target="https://www.udayton.edu/directory/engineering/electrical_and_computer/taha_tarek_m.php"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s://www.udayton.edu/engineering/departments/electrical_and_computer/undergrad_computer/student_resources.php" TargetMode="Externa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yperlink" Target="http://catalog.udayton.edu/allcourses/ece/" TargetMode="External"/><Relationship Id="rId37" Type="http://schemas.openxmlformats.org/officeDocument/2006/relationships/hyperlink" Target="https://udayton.edu/engineering/index.php" TargetMode="External"/><Relationship Id="rId40" Type="http://schemas.openxmlformats.org/officeDocument/2006/relationships/hyperlink" Target="https://udayton.edu/fss/important_dates/registration-dates-and-times.php" TargetMode="External"/><Relationship Id="rId45" Type="http://schemas.openxmlformats.org/officeDocument/2006/relationships/hyperlink" Target="https://isidore.udayton.edu/portal" TargetMode="External"/><Relationship Id="rId53" Type="http://schemas.openxmlformats.org/officeDocument/2006/relationships/image" Target="media/image16.jpg"/><Relationship Id="rId58" Type="http://schemas.openxmlformats.org/officeDocument/2006/relationships/image" Target="media/image20.jpeg"/><Relationship Id="rId66" Type="http://schemas.openxmlformats.org/officeDocument/2006/relationships/image" Target="media/image25.png"/><Relationship Id="rId74"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hyperlink" Target="https://www.udayton.edu/directory/engineering/electrical_and_computer/hardie_russell.php" TargetMode="External"/><Relationship Id="rId19" Type="http://schemas.openxmlformats.org/officeDocument/2006/relationships/image" Target="media/image9.png"/><Relationship Id="rId14" Type="http://schemas.openxmlformats.org/officeDocument/2006/relationships/hyperlink" Target="http://catalog.udayton.edu/undergraduate/schoolofengineering/programsofstudy/electricalandcomputerengineering/" TargetMode="External"/><Relationship Id="rId22" Type="http://schemas.openxmlformats.org/officeDocument/2006/relationships/hyperlink" Target="mailto:nstriebich1@udayton.edu" TargetMode="External"/><Relationship Id="rId27" Type="http://schemas.openxmlformats.org/officeDocument/2006/relationships/image" Target="media/image13.jpeg"/><Relationship Id="rId30" Type="http://schemas.openxmlformats.org/officeDocument/2006/relationships/image" Target="media/image14.png"/><Relationship Id="rId35" Type="http://schemas.openxmlformats.org/officeDocument/2006/relationships/hyperlink" Target="http://www.udayton.edu/engineering/electrical_and_computer/grad_electrical/index.php" TargetMode="External"/><Relationship Id="rId43" Type="http://schemas.openxmlformats.org/officeDocument/2006/relationships/hyperlink" Target="https://udayton.edu/studev/health_wellness/counselingcenter/index.php" TargetMode="External"/><Relationship Id="rId48" Type="http://schemas.openxmlformats.org/officeDocument/2006/relationships/hyperlink" Target="https://udayton.edu/engineering/connect/cooperative-education/index.php" TargetMode="External"/><Relationship Id="rId56" Type="http://schemas.openxmlformats.org/officeDocument/2006/relationships/image" Target="media/image18.jpeg"/><Relationship Id="rId64" Type="http://schemas.openxmlformats.org/officeDocument/2006/relationships/hyperlink" Target="https://www.udayton.edu/directory/engineering/electrical_and_computer/ordonez_raul.php" TargetMode="External"/><Relationship Id="rId69"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image" Target="media/image15.png"/><Relationship Id="rId72"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hyperlink" Target="https://udayton.edu/engineering/departments/electrical_and_computer/index.php" TargetMode="External"/><Relationship Id="rId33" Type="http://schemas.openxmlformats.org/officeDocument/2006/relationships/hyperlink" Target="https://udayton.edu/engineering/connect/cooperative-education/index.php" TargetMode="External"/><Relationship Id="rId38" Type="http://schemas.openxmlformats.org/officeDocument/2006/relationships/hyperlink" Target="https://udayton.edu/engineering/departments/electrical_and_computer/index.php" TargetMode="External"/><Relationship Id="rId46" Type="http://schemas.openxmlformats.org/officeDocument/2006/relationships/hyperlink" Target="http://www.udayton.edu/libraries/" TargetMode="External"/><Relationship Id="rId59" Type="http://schemas.openxmlformats.org/officeDocument/2006/relationships/hyperlink" Target="https://www.udayton.edu/directory/engineering/electrical_and_computer/duncan_bradley.php" TargetMode="External"/><Relationship Id="rId67" Type="http://schemas.openxmlformats.org/officeDocument/2006/relationships/image" Target="media/image26.jpeg"/><Relationship Id="rId20" Type="http://schemas.openxmlformats.org/officeDocument/2006/relationships/image" Target="media/image10.png"/><Relationship Id="rId41" Type="http://schemas.openxmlformats.org/officeDocument/2006/relationships/hyperlink" Target="https://udayton.edu/international/isss/index.php" TargetMode="External"/><Relationship Id="rId54" Type="http://schemas.openxmlformats.org/officeDocument/2006/relationships/image" Target="media/image17.png"/><Relationship Id="rId62" Type="http://schemas.openxmlformats.org/officeDocument/2006/relationships/image" Target="media/image22.jpeg"/><Relationship Id="rId70" Type="http://schemas.openxmlformats.org/officeDocument/2006/relationships/hyperlink" Target="https://www.udayton.edu/directory/engineering/electrical_and_computer/motz-julie.php"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catalog.udayton.edu/undergraduate/schoolofengineering/programsofstudy/electricalandcomputerengineering/" TargetMode="External"/><Relationship Id="rId28" Type="http://schemas.openxmlformats.org/officeDocument/2006/relationships/hyperlink" Target="http://www.udayton.edu/provost/cap/" TargetMode="External"/><Relationship Id="rId36" Type="http://schemas.openxmlformats.org/officeDocument/2006/relationships/hyperlink" Target="https://udayton.edu/engineering/departments/electrical_and_computer/index.php" TargetMode="External"/><Relationship Id="rId49" Type="http://schemas.openxmlformats.org/officeDocument/2006/relationships/hyperlink" Target="https://www.udayton.edu/engineering/departments/electrical_and_computer/faculty-staff/index.php" TargetMode="External"/><Relationship Id="rId57" Type="http://schemas.openxmlformats.org/officeDocument/2006/relationships/image" Target="media/image19.jpeg"/><Relationship Id="rId10" Type="http://schemas.openxmlformats.org/officeDocument/2006/relationships/image" Target="media/image3.png"/><Relationship Id="rId31" Type="http://schemas.openxmlformats.org/officeDocument/2006/relationships/hyperlink" Target="http://catalog.udayton.edu/allcourses/ece/" TargetMode="External"/><Relationship Id="rId44" Type="http://schemas.openxmlformats.org/officeDocument/2006/relationships/hyperlink" Target="http://www.udayton.edu/studev/" TargetMode="External"/><Relationship Id="rId52" Type="http://schemas.openxmlformats.org/officeDocument/2006/relationships/hyperlink" Target="https://www.udayton.edu/directory/engineering/electrical_and_computer/subramanyam_guru.php" TargetMode="External"/><Relationship Id="rId60" Type="http://schemas.openxmlformats.org/officeDocument/2006/relationships/image" Target="media/image21.jpeg"/><Relationship Id="rId65" Type="http://schemas.openxmlformats.org/officeDocument/2006/relationships/image" Target="media/image24.jpeg"/><Relationship Id="rId73"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dayton.edu/engineering/departments/electrical_and_computer/index.php" TargetMode="External"/><Relationship Id="rId18" Type="http://schemas.openxmlformats.org/officeDocument/2006/relationships/image" Target="media/image8.png"/><Relationship Id="rId39" Type="http://schemas.openxmlformats.org/officeDocument/2006/relationships/hyperlink" Target="https://udayton.edu/fss/important_dates/academic_calendar.php" TargetMode="External"/><Relationship Id="rId34" Type="http://schemas.openxmlformats.org/officeDocument/2006/relationships/hyperlink" Target="https://udayton.edu/engineering/undergraduate/bachelors-plus-masters/index.php" TargetMode="External"/><Relationship Id="rId50" Type="http://schemas.openxmlformats.org/officeDocument/2006/relationships/hyperlink" Target="https://www.youtube.com/watch?v=hBkPD41WBU" TargetMode="External"/><Relationship Id="rId55" Type="http://schemas.openxmlformats.org/officeDocument/2006/relationships/hyperlink" Target="https://www.udayton.edu/directory/engineering/electrical_and_computer/chatterjee_monish.php"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5D3DD2-00BE-4DD0-9324-F56F34D06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7247</Words>
  <Characters>41309</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University of Dayton Department of Electrical and Computer Engineering Handbook 2021-2022</vt:lpstr>
    </vt:vector>
  </TitlesOfParts>
  <Manager/>
  <Company>The University of Dayton</Company>
  <LinksUpToDate>false</LinksUpToDate>
  <CharactersWithSpaces>48460</CharactersWithSpaces>
  <SharedDoc>false</SharedDoc>
  <HyperlinkBase/>
  <HLinks>
    <vt:vector size="12" baseType="variant">
      <vt:variant>
        <vt:i4>3276845</vt:i4>
      </vt:variant>
      <vt:variant>
        <vt:i4>3</vt:i4>
      </vt:variant>
      <vt:variant>
        <vt:i4>0</vt:i4>
      </vt:variant>
      <vt:variant>
        <vt:i4>5</vt:i4>
      </vt:variant>
      <vt:variant>
        <vt:lpwstr>http://engineering.udayton.edu/ece</vt:lpwstr>
      </vt:variant>
      <vt:variant>
        <vt:lpwstr/>
      </vt:variant>
      <vt:variant>
        <vt:i4>3276845</vt:i4>
      </vt:variant>
      <vt:variant>
        <vt:i4>0</vt:i4>
      </vt:variant>
      <vt:variant>
        <vt:i4>0</vt:i4>
      </vt:variant>
      <vt:variant>
        <vt:i4>5</vt:i4>
      </vt:variant>
      <vt:variant>
        <vt:lpwstr>http://engineering.udayton.edu/ece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Dayton Department of Electrical and Computer Engineering Handbook 2021-2022</dc:title>
  <dc:subject>Undergraduate Brochure</dc:subject>
  <dc:creator>Eric Balster</dc:creator>
  <cp:keywords>University of Dayton Department of Electrical and Computer Engineering Handbook 2021-2022</cp:keywords>
  <dc:description/>
  <cp:lastModifiedBy>Stemley, Theresa A</cp:lastModifiedBy>
  <cp:revision>2</cp:revision>
  <cp:lastPrinted>2023-10-17T20:14:00Z</cp:lastPrinted>
  <dcterms:created xsi:type="dcterms:W3CDTF">2023-10-18T00:08:00Z</dcterms:created>
  <dcterms:modified xsi:type="dcterms:W3CDTF">2023-10-18T00:08:00Z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794489749</vt:i4>
  </property>
</Properties>
</file>