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1 is: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2 is: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2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3 is: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4 is: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5 is: ___________________________________________________________________________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6 is: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7 is: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Step 8 is: ______________________________________________________________________________________________________________________________________________________</w:t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53" w:lineRule="auto"/>
      <w:ind w:left="723" w:right="-15" w:firstLine="0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material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based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upon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work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supported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by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Engineering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Science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Foundation of Dayton under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Grant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No.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AD2018-0001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and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through a 2017-18  grant from the Marianist Foundation.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contextualSpacing w:val="0"/>
      <w:rPr>
        <w:rFonts w:ascii="Oswald" w:cs="Oswald" w:eastAsia="Oswald" w:hAnsi="Oswald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contextualSpacing w:val="0"/>
      <w:rPr>
        <w:rFonts w:ascii="Oswald" w:cs="Oswald" w:eastAsia="Oswald" w:hAnsi="Oswald"/>
        <w:sz w:val="28"/>
        <w:szCs w:val="28"/>
      </w:rPr>
    </w:pPr>
    <w:r w:rsidDel="00000000" w:rsidR="00000000" w:rsidRPr="00000000">
      <w:rPr>
        <w:rFonts w:ascii="Oswald" w:cs="Oswald" w:eastAsia="Oswald" w:hAnsi="Oswald"/>
        <w:sz w:val="28"/>
        <w:szCs w:val="28"/>
        <w:rtl w:val="0"/>
      </w:rPr>
      <w:t xml:space="preserve">Name: 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contextualSpacing w:val="0"/>
      <w:jc w:val="center"/>
      <w:rPr>
        <w:rFonts w:ascii="Oswald" w:cs="Oswald" w:eastAsia="Oswald" w:hAnsi="Oswald"/>
        <w:b w:val="1"/>
        <w:sz w:val="36"/>
        <w:szCs w:val="36"/>
        <w:u w:val="single"/>
      </w:rPr>
    </w:pPr>
    <w:r w:rsidDel="00000000" w:rsidR="00000000" w:rsidRPr="00000000">
      <w:rPr>
        <w:rFonts w:ascii="Oswald" w:cs="Oswald" w:eastAsia="Oswald" w:hAnsi="Oswald"/>
        <w:b w:val="1"/>
        <w:sz w:val="36"/>
        <w:szCs w:val="36"/>
        <w:u w:val="single"/>
        <w:rtl w:val="0"/>
      </w:rPr>
      <w:t xml:space="preserve">Step-by-Step Instructions:</w:t>
    </w:r>
  </w:p>
  <w:p w:rsidR="00000000" w:rsidDel="00000000" w:rsidP="00000000" w:rsidRDefault="00000000" w:rsidRPr="00000000" w14:paraId="0000000E">
    <w:pPr>
      <w:contextualSpacing w:val="0"/>
      <w:jc w:val="center"/>
      <w:rPr>
        <w:rFonts w:ascii="Oswald" w:cs="Oswald" w:eastAsia="Oswald" w:hAnsi="Oswald"/>
        <w:sz w:val="24"/>
        <w:szCs w:val="24"/>
      </w:rPr>
    </w:pPr>
    <w:r w:rsidDel="00000000" w:rsidR="00000000" w:rsidRPr="00000000">
      <w:rPr>
        <w:rFonts w:ascii="Oswald" w:cs="Oswald" w:eastAsia="Oswald" w:hAnsi="Oswald"/>
        <w:sz w:val="24"/>
        <w:szCs w:val="24"/>
        <w:rtl w:val="0"/>
      </w:rPr>
      <w:t xml:space="preserve">Here you will explain to your friends how to play with your toy or game.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